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E28" w:rsidRPr="005B0E28" w:rsidRDefault="005B0E28" w:rsidP="005B0E2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>СРО-Э-033/043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>Некоммерческое партнерство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 xml:space="preserve"> «Ассоциация экспертов «ЭнергоАудит»</w:t>
      </w:r>
    </w:p>
    <w:p w:rsidR="005B0E28" w:rsidRPr="005B0E28" w:rsidRDefault="005B0E28" w:rsidP="005B0E28">
      <w:pPr>
        <w:widowControl w:val="0"/>
        <w:pBdr>
          <w:top w:val="single" w:sz="2" w:space="1" w:color="auto"/>
        </w:pBdr>
        <w:suppressAutoHyphens/>
        <w:spacing w:after="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pBdr>
          <w:top w:val="single" w:sz="2" w:space="1" w:color="auto"/>
        </w:pBdr>
        <w:suppressAutoHyphens/>
        <w:spacing w:after="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>Общество с ограниченной ответственностью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 xml:space="preserve"> «ПрофЭнергоАудит», г. Челябинск</w:t>
      </w:r>
    </w:p>
    <w:p w:rsidR="005B0E28" w:rsidRPr="005B0E28" w:rsidRDefault="005B0E28" w:rsidP="005B0E28">
      <w:pPr>
        <w:widowControl w:val="0"/>
        <w:pBdr>
          <w:top w:val="single" w:sz="2" w:space="1" w:color="auto"/>
        </w:pBdr>
        <w:suppressAutoHyphens/>
        <w:spacing w:after="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before="1440" w:after="0" w:line="240" w:lineRule="auto"/>
        <w:ind w:firstLine="284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before="1440" w:after="0" w:line="240" w:lineRule="auto"/>
        <w:ind w:firstLine="284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 xml:space="preserve">ЭНЕРГЕТИЧЕСКИЙ ПАСПОРТ   Рег. № 0018-11 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потребителя топливно-энергетических ресурсов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 xml:space="preserve">Общество с ограниченной ответственностью 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>«Энергоснабжающая Сетевая Компания», г.Челябинск</w:t>
      </w:r>
    </w:p>
    <w:p w:rsidR="005B0E28" w:rsidRPr="005B0E28" w:rsidRDefault="005B0E28" w:rsidP="005B0E28">
      <w:pPr>
        <w:widowControl w:val="0"/>
        <w:pBdr>
          <w:top w:val="single" w:sz="2" w:space="1" w:color="auto"/>
        </w:pBdr>
        <w:suppressAutoHyphens/>
        <w:spacing w:after="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before="840" w:after="0" w:line="240" w:lineRule="auto"/>
        <w:ind w:firstLine="284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Составлен по результатам обязательного энергетического обследования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2124" w:firstLine="708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   И.О. Директора  ООО «ПрофЭнергоАудит» 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left="2124" w:firstLine="708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2124" w:firstLine="708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                      Остапенко Е.В. </w:t>
      </w:r>
    </w:p>
    <w:p w:rsidR="005B0E28" w:rsidRPr="005B0E28" w:rsidRDefault="005B0E28" w:rsidP="005B0E28">
      <w:pPr>
        <w:widowControl w:val="0"/>
        <w:pBdr>
          <w:top w:val="single" w:sz="2" w:space="1" w:color="auto"/>
        </w:pBdr>
        <w:suppressAutoHyphens/>
        <w:spacing w:after="0" w:line="240" w:lineRule="auto"/>
        <w:ind w:left="354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before="360" w:after="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before="360" w:after="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Директор ООО «Энергоснабжающая сетевая компания» </w:t>
      </w:r>
    </w:p>
    <w:p w:rsidR="005B0E28" w:rsidRPr="005B0E28" w:rsidRDefault="005B0E28" w:rsidP="005B0E28">
      <w:pPr>
        <w:widowControl w:val="0"/>
        <w:suppressAutoHyphens/>
        <w:spacing w:before="360" w:after="0" w:line="240" w:lineRule="auto"/>
        <w:ind w:firstLine="284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Бреусов О.Г.</w:t>
      </w:r>
    </w:p>
    <w:p w:rsidR="005B0E28" w:rsidRPr="005B0E28" w:rsidRDefault="005B0E28" w:rsidP="005B0E28">
      <w:pPr>
        <w:widowControl w:val="0"/>
        <w:pBdr>
          <w:top w:val="single" w:sz="2" w:space="1" w:color="auto"/>
        </w:pBdr>
        <w:suppressAutoHyphens/>
        <w:spacing w:after="0" w:line="240" w:lineRule="auto"/>
        <w:ind w:left="354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Апрель 2011 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left="5670"/>
        <w:jc w:val="center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sectPr w:rsidR="005B0E28" w:rsidRPr="005B0E28" w:rsidSect="00C16CB6">
          <w:headerReference w:type="even" r:id="rId8"/>
          <w:headerReference w:type="default" r:id="rId9"/>
          <w:headerReference w:type="first" r:id="rId10"/>
          <w:footnotePr>
            <w:pos w:val="beneathText"/>
          </w:footnotePr>
          <w:pgSz w:w="11905" w:h="16837"/>
          <w:pgMar w:top="1134" w:right="851" w:bottom="993" w:left="1134" w:header="709" w:footer="720" w:gutter="0"/>
          <w:pgNumType w:start="1"/>
          <w:cols w:space="720"/>
          <w:titlePg/>
          <w:docGrid w:linePitch="360"/>
        </w:sect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2552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lastRenderedPageBreak/>
        <w:t>Приложение № 2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right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Общие сведения об объекте энергетического обследования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36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  <w:t>Общество с ограниченной ответственностью «Энергоснабжающая Сетевая Компания», г.Челябинск</w:t>
      </w:r>
    </w:p>
    <w:p w:rsidR="005B0E28" w:rsidRPr="005B0E28" w:rsidRDefault="005B0E28" w:rsidP="005B0E28">
      <w:pPr>
        <w:widowControl w:val="0"/>
        <w:pBdr>
          <w:top w:val="single" w:sz="2" w:space="1" w:color="auto"/>
        </w:pBdr>
        <w:suppressAutoHyphens/>
        <w:spacing w:after="0" w:line="360" w:lineRule="auto"/>
        <w:ind w:firstLine="284"/>
        <w:jc w:val="center"/>
        <w:rPr>
          <w:rFonts w:ascii="Times New Roman" w:eastAsia="Lucida Sans Unicode" w:hAnsi="Times New Roman" w:cs="Times New Roman"/>
          <w:kern w:val="1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lang w:eastAsia="ar-SA"/>
        </w:rPr>
        <w:t>(полное наименование организации)</w:t>
      </w:r>
    </w:p>
    <w:p w:rsidR="005B0E28" w:rsidRPr="005B0E28" w:rsidRDefault="005B0E28" w:rsidP="005B0E28">
      <w:pPr>
        <w:widowControl w:val="0"/>
        <w:suppressAutoHyphens/>
        <w:spacing w:before="240" w:after="0" w:line="360" w:lineRule="auto"/>
        <w:jc w:val="both"/>
        <w:rPr>
          <w:rFonts w:ascii="Times New Roman" w:eastAsia="Lucida Sans Unicode" w:hAnsi="Times New Roman" w:cs="Times New Roman"/>
          <w:kern w:val="1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lang w:eastAsia="ar-SA"/>
        </w:rPr>
        <w:t>1. Организационно-правовая форма:  общество с ограниченной ответственностью</w:t>
      </w:r>
    </w:p>
    <w:p w:rsidR="005B0E28" w:rsidRPr="005B0E28" w:rsidRDefault="005B0E28" w:rsidP="005B0E28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1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lang w:eastAsia="ar-SA"/>
        </w:rPr>
        <w:t xml:space="preserve">2. Юридический адрес: </w:t>
      </w:r>
      <w:smartTag w:uri="urn:schemas-microsoft-com:office:smarttags" w:element="metricconverter">
        <w:smartTagPr>
          <w:attr w:name="ProductID" w:val="454004, г"/>
        </w:smartTagPr>
        <w:r w:rsidRPr="005B0E28">
          <w:rPr>
            <w:rFonts w:ascii="Times New Roman" w:eastAsia="Lucida Sans Unicode" w:hAnsi="Times New Roman" w:cs="Times New Roman"/>
            <w:kern w:val="1"/>
            <w:lang w:eastAsia="ar-SA"/>
          </w:rPr>
          <w:t>454004, г</w:t>
        </w:r>
      </w:smartTag>
      <w:r w:rsidRPr="005B0E28">
        <w:rPr>
          <w:rFonts w:ascii="Times New Roman" w:eastAsia="Lucida Sans Unicode" w:hAnsi="Times New Roman" w:cs="Times New Roman"/>
          <w:kern w:val="1"/>
          <w:lang w:eastAsia="ar-SA"/>
        </w:rPr>
        <w:t>. Челябинск, ул. Университетская Набережная, 80 оф.41</w:t>
      </w:r>
    </w:p>
    <w:p w:rsidR="005B0E28" w:rsidRPr="005B0E28" w:rsidRDefault="005B0E28" w:rsidP="005B0E28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1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lang w:eastAsia="ar-SA"/>
        </w:rPr>
        <w:t xml:space="preserve">3. Фактический адрес: </w:t>
      </w:r>
      <w:smartTag w:uri="urn:schemas-microsoft-com:office:smarttags" w:element="metricconverter">
        <w:smartTagPr>
          <w:attr w:name="ProductID" w:val="454084, г"/>
        </w:smartTagPr>
        <w:r w:rsidRPr="005B0E28">
          <w:rPr>
            <w:rFonts w:ascii="Times New Roman" w:eastAsia="Lucida Sans Unicode" w:hAnsi="Times New Roman" w:cs="Times New Roman"/>
            <w:kern w:val="1"/>
            <w:lang w:eastAsia="ar-SA"/>
          </w:rPr>
          <w:t>454084, г</w:t>
        </w:r>
      </w:smartTag>
      <w:r w:rsidRPr="005B0E28">
        <w:rPr>
          <w:rFonts w:ascii="Times New Roman" w:eastAsia="Lucida Sans Unicode" w:hAnsi="Times New Roman" w:cs="Times New Roman"/>
          <w:kern w:val="1"/>
          <w:lang w:eastAsia="ar-SA"/>
        </w:rPr>
        <w:t>. Челябинск, ул. Каслинская, 5</w:t>
      </w:r>
    </w:p>
    <w:p w:rsidR="005B0E28" w:rsidRPr="005B0E28" w:rsidRDefault="005B0E28" w:rsidP="005B0E28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1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lang w:eastAsia="ar-SA"/>
        </w:rPr>
        <w:t>4. Наименование основного общества (для дочерних (зависимых) обществ): -</w:t>
      </w:r>
    </w:p>
    <w:p w:rsidR="005B0E28" w:rsidRPr="005B0E28" w:rsidRDefault="005B0E28" w:rsidP="005B0E28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1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lang w:eastAsia="ar-SA"/>
        </w:rPr>
        <w:t xml:space="preserve">5. Доля государственной (муниципальной) собственности, % (для акционерных обществ): 0% </w:t>
      </w:r>
    </w:p>
    <w:p w:rsidR="005B0E28" w:rsidRPr="005B0E28" w:rsidRDefault="005B0E28" w:rsidP="005B0E28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1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lang w:eastAsia="ar-SA"/>
        </w:rPr>
        <w:t xml:space="preserve">6. Банковские реквизиты, ИНН 7453161626, КПП 745301001, р/сч. 40702810507250003407 в Тракторозаводском филиале ОАО «Челиндбанк», к/сч. 30101810400000000711, БИК 047501711, </w:t>
      </w:r>
    </w:p>
    <w:p w:rsidR="005B0E28" w:rsidRPr="005B0E28" w:rsidRDefault="005B0E28" w:rsidP="005B0E28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1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lang w:eastAsia="ar-SA"/>
        </w:rPr>
        <w:t>ОГРН1067453063259, ОКАТО75401000000, ОКПО94766665</w:t>
      </w:r>
    </w:p>
    <w:p w:rsidR="005B0E28" w:rsidRPr="005B0E28" w:rsidRDefault="005B0E28" w:rsidP="005B0E28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1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lang w:eastAsia="ar-SA"/>
        </w:rPr>
        <w:t>7. Код по ОКВЭД</w:t>
      </w:r>
      <w:r w:rsidRPr="005B0E28"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  <w:t xml:space="preserve"> </w:t>
      </w:r>
      <w:r w:rsidRPr="005B0E28">
        <w:rPr>
          <w:rFonts w:ascii="Times New Roman" w:eastAsia="Lucida Sans Unicode" w:hAnsi="Times New Roman" w:cs="Times New Roman"/>
          <w:kern w:val="1"/>
          <w:lang w:eastAsia="ar-SA"/>
        </w:rPr>
        <w:t>40.30.40</w:t>
      </w:r>
      <w:r w:rsidRPr="005B0E28"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  <w:t xml:space="preserve"> </w:t>
      </w:r>
      <w:r w:rsidRPr="005B0E28">
        <w:rPr>
          <w:rFonts w:ascii="Times New Roman" w:eastAsia="Lucida Sans Unicode" w:hAnsi="Times New Roman" w:cs="Times New Roman"/>
          <w:kern w:val="1"/>
          <w:lang w:eastAsia="ar-SA"/>
        </w:rPr>
        <w:t>Производство, передача и распределение пара и горячей воды (тепловой энергии)</w:t>
      </w:r>
    </w:p>
    <w:p w:rsidR="005B0E28" w:rsidRPr="005B0E28" w:rsidRDefault="005B0E28" w:rsidP="005B0E28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1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lang w:eastAsia="ar-SA"/>
        </w:rPr>
        <w:t>8. Ф.И.О., должность  руководителя: Бреусов Олег Геннадьевич, Директор</w:t>
      </w:r>
    </w:p>
    <w:p w:rsidR="005B0E28" w:rsidRPr="005B0E28" w:rsidRDefault="005B0E28" w:rsidP="005B0E28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1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lang w:eastAsia="ar-SA"/>
        </w:rPr>
        <w:t>9. Ф.И.О., должность, телефон, факс должностного лица, ответственного за техническое состояние оборудования: Дробинин Сергей Владимирович, начальник района электрических сетей, тел.: +7 (351) 790-51-53, факс: +7 (351) 790-51-53, Яковенко Игорь Евгеньевич, начальник района тепловых сетей, тел. +7 (351) 790-51-53, факс: +7 (351)</w:t>
      </w:r>
    </w:p>
    <w:p w:rsidR="005B0E28" w:rsidRPr="005B0E28" w:rsidRDefault="005B0E28" w:rsidP="005B0E28">
      <w:pPr>
        <w:widowControl w:val="0"/>
        <w:suppressAutoHyphens/>
        <w:spacing w:before="120" w:after="240" w:line="360" w:lineRule="auto"/>
        <w:rPr>
          <w:rFonts w:ascii="Times New Roman" w:eastAsia="Lucida Sans Unicode" w:hAnsi="Times New Roman" w:cs="Times New Roman"/>
          <w:kern w:val="1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lang w:eastAsia="ar-SA"/>
        </w:rPr>
        <w:t>10. Ф.И.О., должность, телефон, факс должностного лица, ответственного за энергетическое хозяйство: Дробинин Сергей Владимирович, начальник района электрических сетей, тел.: +7 (351) 790-51-53, факс: +7 (351) 790-51-53, Яковенко Игорь Евгеньевич, начальник района тепловых сетей, тел. +7 (351) 790-51-53, факс: +7 (351)</w:t>
      </w:r>
    </w:p>
    <w:p w:rsidR="005B0E28" w:rsidRPr="005B0E28" w:rsidRDefault="005B0E28" w:rsidP="005B0E28">
      <w:pPr>
        <w:widowControl w:val="0"/>
        <w:suppressAutoHyphens/>
        <w:spacing w:before="120" w:after="240" w:line="240" w:lineRule="auto"/>
        <w:ind w:firstLine="284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val="en-US"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Таблица 1</w:t>
      </w:r>
    </w:p>
    <w:tbl>
      <w:tblPr>
        <w:tblW w:w="9819" w:type="dxa"/>
        <w:tblInd w:w="5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25"/>
        <w:gridCol w:w="1275"/>
        <w:gridCol w:w="1334"/>
        <w:gridCol w:w="1134"/>
        <w:gridCol w:w="1134"/>
        <w:gridCol w:w="1134"/>
        <w:gridCol w:w="1183"/>
      </w:tblGrid>
      <w:tr w:rsidR="005B0E28" w:rsidRPr="005B0E28" w:rsidTr="00F26A70">
        <w:trPr>
          <w:tblHeader/>
        </w:trPr>
        <w:tc>
          <w:tcPr>
            <w:tcW w:w="262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  <w:t>Наименование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  <w:t>Единица измерения</w:t>
            </w:r>
          </w:p>
        </w:tc>
        <w:tc>
          <w:tcPr>
            <w:tcW w:w="47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vertAlign w:val="superscript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  <w:t>Предшествующие годы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  <w:t>Отчетный (базовый) год</w:t>
            </w:r>
          </w:p>
        </w:tc>
      </w:tr>
      <w:tr w:rsidR="005B0E28" w:rsidRPr="005B0E28" w:rsidTr="00F26A70">
        <w:trPr>
          <w:tblHeader/>
        </w:trPr>
        <w:tc>
          <w:tcPr>
            <w:tcW w:w="262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lang w:eastAsia="ar-SA"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vertAlign w:val="superscript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bCs/>
                <w:kern w:val="1"/>
                <w:lang w:val="en-US" w:eastAsia="ar-SA"/>
              </w:rPr>
              <w:t>2006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val="en-US" w:eastAsia="ar-SA"/>
              </w:rPr>
              <w:t>2007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val="en-US" w:eastAsia="ar-SA"/>
              </w:rPr>
              <w:t>2008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val="en-US" w:eastAsia="ar-SA"/>
              </w:rPr>
              <w:t>2009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bCs/>
                <w:kern w:val="1"/>
                <w:lang w:val="en-US" w:eastAsia="ar-SA"/>
              </w:rPr>
              <w:t>2010</w:t>
            </w:r>
          </w:p>
        </w:tc>
      </w:tr>
      <w:tr w:rsidR="005B0E28" w:rsidRPr="005B0E28" w:rsidTr="00F26A70"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1. Номенклатура основной продукции (работ, услуг)</w:t>
            </w:r>
          </w:p>
        </w:tc>
        <w:tc>
          <w:tcPr>
            <w:tcW w:w="7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Производство, передача и распределение пара и горячей воды (тепловой энергии)</w:t>
            </w:r>
          </w:p>
        </w:tc>
      </w:tr>
      <w:tr w:rsidR="005B0E28" w:rsidRPr="005B0E28" w:rsidTr="00F26A70">
        <w:tc>
          <w:tcPr>
            <w:tcW w:w="2625" w:type="dxa"/>
            <w:vMerge w:val="restart"/>
            <w:tcBorders>
              <w:left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1.1. Код основной продукции (работ, услуг) по ОКП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Услуги по передаче электроэнергии</w:t>
            </w:r>
          </w:p>
        </w:tc>
        <w:tc>
          <w:tcPr>
            <w:tcW w:w="13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0"/>
                <w:szCs w:val="24"/>
                <w:lang w:eastAsia="ar-SA"/>
              </w:rPr>
              <w:t>40.12.10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0"/>
                <w:szCs w:val="24"/>
                <w:lang w:eastAsia="ar-SA"/>
              </w:rPr>
              <w:t>40.12.10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0"/>
                <w:szCs w:val="24"/>
                <w:lang w:eastAsia="ar-SA"/>
              </w:rPr>
              <w:t>40.12.10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0"/>
                <w:szCs w:val="24"/>
                <w:lang w:eastAsia="ar-SA"/>
              </w:rPr>
              <w:t>40.12.10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0"/>
                <w:szCs w:val="24"/>
                <w:lang w:eastAsia="ar-SA"/>
              </w:rPr>
              <w:t>40.12.10</w:t>
            </w:r>
          </w:p>
        </w:tc>
      </w:tr>
      <w:tr w:rsidR="005B0E28" w:rsidRPr="005B0E28" w:rsidTr="00F26A70">
        <w:tc>
          <w:tcPr>
            <w:tcW w:w="2625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Пар и горячая вода (тепловая </w:t>
            </w: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энергия), услуги по передаче и распределению пара и горячей воды (тепловой энергии)</w:t>
            </w:r>
          </w:p>
        </w:tc>
        <w:tc>
          <w:tcPr>
            <w:tcW w:w="13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0"/>
                <w:szCs w:val="24"/>
                <w:lang w:eastAsia="ar-SA"/>
              </w:rPr>
              <w:lastRenderedPageBreak/>
              <w:t>40.30.10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0"/>
                <w:szCs w:val="24"/>
                <w:lang w:eastAsia="ar-SA"/>
              </w:rPr>
              <w:t>40.30.10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0"/>
                <w:szCs w:val="24"/>
                <w:lang w:eastAsia="ar-SA"/>
              </w:rPr>
              <w:t>40.30.10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0"/>
                <w:szCs w:val="24"/>
                <w:lang w:eastAsia="ar-SA"/>
              </w:rPr>
              <w:t>40.30.10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0"/>
                <w:szCs w:val="24"/>
                <w:lang w:eastAsia="ar-SA"/>
              </w:rPr>
              <w:t>40.30.10</w:t>
            </w:r>
          </w:p>
        </w:tc>
      </w:tr>
      <w:tr w:rsidR="005B0E28" w:rsidRPr="005B0E28" w:rsidTr="00F26A70">
        <w:tc>
          <w:tcPr>
            <w:tcW w:w="2625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lastRenderedPageBreak/>
              <w:t>2. Объем производства продукции (работ, услуг), в т.ч.: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тыс. руб.</w:t>
            </w:r>
          </w:p>
        </w:tc>
        <w:tc>
          <w:tcPr>
            <w:tcW w:w="13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</w:tr>
      <w:tr w:rsidR="005B0E28" w:rsidRPr="005B0E28" w:rsidTr="00F26A70">
        <w:tc>
          <w:tcPr>
            <w:tcW w:w="2625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Услуги по передаче электроэнергии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  <w:tc>
          <w:tcPr>
            <w:tcW w:w="13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eastAsia="ar-SA"/>
              </w:rPr>
              <w:t>5 088,07771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eastAsia="ar-SA"/>
              </w:rPr>
              <w:t>5 985,34572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eastAsia="ar-SA"/>
              </w:rPr>
              <w:t>7 094,71516</w:t>
            </w:r>
          </w:p>
        </w:tc>
      </w:tr>
      <w:tr w:rsidR="005B0E28" w:rsidRPr="005B0E28" w:rsidTr="00F26A70">
        <w:tc>
          <w:tcPr>
            <w:tcW w:w="2625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Услуги по передаче </w:t>
            </w:r>
          </w:p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тепловой энергии 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  <w:tc>
          <w:tcPr>
            <w:tcW w:w="13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eastAsia="ar-SA"/>
              </w:rPr>
              <w:t>1 005,75336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eastAsia="ar-SA"/>
              </w:rPr>
              <w:t>2 734,93141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eastAsia="ar-SA"/>
              </w:rPr>
              <w:t>4 448,71211</w:t>
            </w:r>
          </w:p>
        </w:tc>
      </w:tr>
      <w:tr w:rsidR="005B0E28" w:rsidRPr="005B0E28" w:rsidTr="00F26A70"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3. Производство продукции в натуральном выражении,  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</w:tr>
      <w:tr w:rsidR="005B0E28" w:rsidRPr="005B0E28" w:rsidTr="00F26A70"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Услуги по передаче электроэнергии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кВт*ч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15 287 862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34 877 036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42 684 303</w:t>
            </w:r>
          </w:p>
        </w:tc>
      </w:tr>
      <w:tr w:rsidR="005B0E28" w:rsidRPr="005B0E28" w:rsidTr="00F26A70"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Услуги по передаче </w:t>
            </w:r>
          </w:p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тепловой энергии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Гкал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28 735,81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73 997,06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84 996,41</w:t>
            </w:r>
          </w:p>
        </w:tc>
      </w:tr>
      <w:tr w:rsidR="005B0E28" w:rsidRPr="005B0E28" w:rsidTr="00F26A70">
        <w:tc>
          <w:tcPr>
            <w:tcW w:w="2625" w:type="dxa"/>
            <w:tcBorders>
              <w:top w:val="single" w:sz="4" w:space="0" w:color="000000"/>
              <w:left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4. Объем производства основной продукции, всего, в т.ч.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тыс. руб.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</w:tr>
      <w:tr w:rsidR="005B0E28" w:rsidRPr="005B0E28" w:rsidTr="00F26A70">
        <w:tc>
          <w:tcPr>
            <w:tcW w:w="2625" w:type="dxa"/>
            <w:tcBorders>
              <w:top w:val="single" w:sz="4" w:space="0" w:color="000000"/>
              <w:left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5. Производство основной продукции в натуральном выражении, 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</w:tr>
      <w:tr w:rsidR="005B0E28" w:rsidRPr="005B0E28" w:rsidTr="00F26A70">
        <w:trPr>
          <w:trHeight w:val="856"/>
        </w:trPr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6. Объем производства дополнительной продукции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тыс. руб.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</w:tr>
      <w:tr w:rsidR="005B0E28" w:rsidRPr="005B0E28" w:rsidTr="00F26A70"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7. Потребление энергетических ресурсов,       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тыс. т у.т.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</w:tr>
      <w:tr w:rsidR="005B0E28" w:rsidRPr="005B0E28" w:rsidTr="00F26A70"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8. Потребление энергетических ресурсов по номенклатуре основной продукции,                 всего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тыс. т у.т.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</w:tr>
      <w:tr w:rsidR="005B0E28" w:rsidRPr="005B0E28" w:rsidTr="00F26A70">
        <w:tc>
          <w:tcPr>
            <w:tcW w:w="2625" w:type="dxa"/>
            <w:tcBorders>
              <w:top w:val="single" w:sz="2" w:space="0" w:color="auto"/>
              <w:left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9. Объем потребления энергетических ресурсов по номенклатуре основной продукции,                 всего, в т.ч.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тыс. руб.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</w:tr>
      <w:tr w:rsidR="005B0E28" w:rsidRPr="005B0E28" w:rsidTr="00F26A70">
        <w:tc>
          <w:tcPr>
            <w:tcW w:w="2625" w:type="dxa"/>
            <w:tcBorders>
              <w:top w:val="single" w:sz="2" w:space="0" w:color="auto"/>
              <w:left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Услуги по передаче электроэнергии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540,0034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0"/>
                <w:szCs w:val="20"/>
                <w:lang w:eastAsia="ar-SA"/>
              </w:rPr>
              <w:t>6 789,15631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4 681,51338</w:t>
            </w:r>
          </w:p>
        </w:tc>
      </w:tr>
      <w:tr w:rsidR="005B0E28" w:rsidRPr="005B0E28" w:rsidTr="00F26A70">
        <w:tc>
          <w:tcPr>
            <w:tcW w:w="2625" w:type="dxa"/>
            <w:tcBorders>
              <w:top w:val="single" w:sz="2" w:space="0" w:color="auto"/>
              <w:left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Услуги по передаче </w:t>
            </w:r>
          </w:p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тепловой энергии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28,01984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93,74092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2 486,86043</w:t>
            </w:r>
          </w:p>
        </w:tc>
      </w:tr>
      <w:tr w:rsidR="005B0E28" w:rsidRPr="005B0E28" w:rsidTr="00F26A70">
        <w:trPr>
          <w:trHeight w:val="539"/>
        </w:trPr>
        <w:tc>
          <w:tcPr>
            <w:tcW w:w="2625" w:type="dxa"/>
            <w:tcBorders>
              <w:top w:val="single" w:sz="4" w:space="0" w:color="auto"/>
              <w:left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10. Потребление воды,</w:t>
            </w:r>
          </w:p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тыс. куб. 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</w:tr>
      <w:tr w:rsidR="005B0E28" w:rsidRPr="005B0E28" w:rsidTr="00F26A70">
        <w:tc>
          <w:tcPr>
            <w:tcW w:w="2625" w:type="dxa"/>
            <w:tcBorders>
              <w:left w:val="single" w:sz="4" w:space="0" w:color="000000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 xml:space="preserve">в т. ч. на производство </w:t>
            </w: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lastRenderedPageBreak/>
              <w:t>основной продукции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lastRenderedPageBreak/>
              <w:t>тыс. куб. м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lastRenderedPageBreak/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</w:tr>
      <w:tr w:rsidR="005B0E28" w:rsidRPr="005B0E28" w:rsidTr="00F26A70">
        <w:tc>
          <w:tcPr>
            <w:tcW w:w="2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lastRenderedPageBreak/>
              <w:t>11. Энергоемкость производства продукции (работ, услуг) всего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тыс. т у.т./ тыс. руб.</w:t>
            </w:r>
          </w:p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</w:tr>
      <w:tr w:rsidR="005B0E28" w:rsidRPr="005B0E28" w:rsidTr="00F26A70">
        <w:tc>
          <w:tcPr>
            <w:tcW w:w="2625" w:type="dxa"/>
            <w:tcBorders>
              <w:left w:val="single" w:sz="4" w:space="0" w:color="000000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12. Энергоемкость производства продукции (работ, услуг) по номенклатуре основной продукции,  всего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тыс. т у.т./ тыс. руб.</w:t>
            </w:r>
          </w:p>
        </w:tc>
        <w:tc>
          <w:tcPr>
            <w:tcW w:w="13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</w:tr>
      <w:tr w:rsidR="005B0E28" w:rsidRPr="005B0E28" w:rsidTr="00F26A70">
        <w:trPr>
          <w:trHeight w:val="980"/>
        </w:trPr>
        <w:tc>
          <w:tcPr>
            <w:tcW w:w="26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13. Доля платы за энергетические ресурсы в стоимости произведенной продукции (работ, услуг)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%</w:t>
            </w:r>
          </w:p>
        </w:tc>
        <w:tc>
          <w:tcPr>
            <w:tcW w:w="1334" w:type="dxa"/>
            <w:tcBorders>
              <w:left w:val="single" w:sz="4" w:space="0" w:color="000000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</w:tr>
      <w:tr w:rsidR="005B0E28" w:rsidRPr="005B0E28" w:rsidTr="00F26A70">
        <w:tc>
          <w:tcPr>
            <w:tcW w:w="26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Услуги по передаче электроэнергии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  <w:tc>
          <w:tcPr>
            <w:tcW w:w="1334" w:type="dxa"/>
            <w:tcBorders>
              <w:left w:val="single" w:sz="4" w:space="0" w:color="000000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Times New Roman"/>
                <w:kern w:val="1"/>
                <w:sz w:val="20"/>
                <w:szCs w:val="24"/>
                <w:lang w:eastAsia="ar-SA"/>
              </w:rPr>
            </w:pPr>
            <w:r w:rsidRPr="005B0E28">
              <w:rPr>
                <w:rFonts w:ascii="Arial" w:eastAsia="Lucida Sans Unicode" w:hAnsi="Arial" w:cs="Times New Roman"/>
                <w:kern w:val="1"/>
                <w:sz w:val="20"/>
                <w:szCs w:val="24"/>
                <w:lang w:eastAsia="ar-SA"/>
              </w:rPr>
              <w:t>10,61%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Times New Roman"/>
                <w:kern w:val="1"/>
                <w:sz w:val="20"/>
                <w:szCs w:val="24"/>
                <w:lang w:eastAsia="ar-SA"/>
              </w:rPr>
            </w:pPr>
            <w:r w:rsidRPr="005B0E28">
              <w:rPr>
                <w:rFonts w:ascii="Arial" w:eastAsia="Lucida Sans Unicode" w:hAnsi="Arial" w:cs="Times New Roman"/>
                <w:kern w:val="1"/>
                <w:sz w:val="20"/>
                <w:szCs w:val="24"/>
                <w:lang w:eastAsia="ar-SA"/>
              </w:rPr>
              <w:t>113,43%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Times New Roman"/>
                <w:kern w:val="1"/>
                <w:sz w:val="20"/>
                <w:szCs w:val="24"/>
                <w:lang w:eastAsia="ar-SA"/>
              </w:rPr>
            </w:pPr>
            <w:r w:rsidRPr="005B0E28">
              <w:rPr>
                <w:rFonts w:ascii="Arial" w:eastAsia="Lucida Sans Unicode" w:hAnsi="Arial" w:cs="Times New Roman"/>
                <w:kern w:val="1"/>
                <w:sz w:val="20"/>
                <w:szCs w:val="24"/>
                <w:lang w:eastAsia="ar-SA"/>
              </w:rPr>
              <w:t>65,99%</w:t>
            </w:r>
          </w:p>
        </w:tc>
      </w:tr>
      <w:tr w:rsidR="005B0E28" w:rsidRPr="005B0E28" w:rsidTr="00F26A70">
        <w:tc>
          <w:tcPr>
            <w:tcW w:w="26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Услуги по передаче </w:t>
            </w:r>
          </w:p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highlight w:val="yellow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тепловой энергии 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  <w:tc>
          <w:tcPr>
            <w:tcW w:w="1334" w:type="dxa"/>
            <w:tcBorders>
              <w:left w:val="single" w:sz="4" w:space="0" w:color="000000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Times New Roman"/>
                <w:kern w:val="1"/>
                <w:sz w:val="20"/>
                <w:szCs w:val="24"/>
                <w:lang w:eastAsia="ar-SA"/>
              </w:rPr>
            </w:pPr>
            <w:r w:rsidRPr="005B0E28">
              <w:rPr>
                <w:rFonts w:ascii="Arial" w:eastAsia="Lucida Sans Unicode" w:hAnsi="Arial" w:cs="Times New Roman"/>
                <w:kern w:val="1"/>
                <w:sz w:val="20"/>
                <w:szCs w:val="24"/>
                <w:lang w:eastAsia="ar-SA"/>
              </w:rPr>
              <w:t>2,79%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Times New Roman"/>
                <w:kern w:val="1"/>
                <w:sz w:val="20"/>
                <w:szCs w:val="24"/>
                <w:lang w:eastAsia="ar-SA"/>
              </w:rPr>
            </w:pPr>
            <w:r w:rsidRPr="005B0E28">
              <w:rPr>
                <w:rFonts w:ascii="Arial" w:eastAsia="Lucida Sans Unicode" w:hAnsi="Arial" w:cs="Times New Roman"/>
                <w:kern w:val="1"/>
                <w:sz w:val="20"/>
                <w:szCs w:val="24"/>
                <w:lang w:eastAsia="ar-SA"/>
              </w:rPr>
              <w:t>3,43%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Arial" w:eastAsia="Lucida Sans Unicode" w:hAnsi="Arial" w:cs="Times New Roman"/>
                <w:kern w:val="1"/>
                <w:sz w:val="20"/>
                <w:szCs w:val="24"/>
                <w:lang w:eastAsia="ar-SA"/>
              </w:rPr>
            </w:pPr>
            <w:r w:rsidRPr="005B0E28">
              <w:rPr>
                <w:rFonts w:ascii="Arial" w:eastAsia="Lucida Sans Unicode" w:hAnsi="Arial" w:cs="Times New Roman"/>
                <w:kern w:val="1"/>
                <w:sz w:val="20"/>
                <w:szCs w:val="24"/>
                <w:lang w:eastAsia="ar-SA"/>
              </w:rPr>
              <w:t>55,90%</w:t>
            </w:r>
          </w:p>
        </w:tc>
      </w:tr>
      <w:tr w:rsidR="005B0E28" w:rsidRPr="005B0E28" w:rsidTr="00F26A70">
        <w:tc>
          <w:tcPr>
            <w:tcW w:w="26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 xml:space="preserve">14. Суммарная мощность электроприемных устройств: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</w:tr>
      <w:tr w:rsidR="005B0E28" w:rsidRPr="005B0E28" w:rsidTr="00F26A70">
        <w:tc>
          <w:tcPr>
            <w:tcW w:w="2625" w:type="dxa"/>
            <w:tcBorders>
              <w:left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-разрешенная установленная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тыс. кВт.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color w:val="000000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color w:val="000000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color w:val="000000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23,8</w:t>
            </w:r>
          </w:p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16,7</w:t>
            </w:r>
          </w:p>
        </w:tc>
        <w:tc>
          <w:tcPr>
            <w:tcW w:w="1183" w:type="dxa"/>
            <w:tcBorders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27,8</w:t>
            </w:r>
          </w:p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18,7</w:t>
            </w:r>
          </w:p>
        </w:tc>
      </w:tr>
      <w:tr w:rsidR="005B0E28" w:rsidRPr="005B0E28" w:rsidTr="00F26A70">
        <w:tc>
          <w:tcPr>
            <w:tcW w:w="26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-среднегодовая заявленная</w:t>
            </w:r>
          </w:p>
        </w:tc>
        <w:tc>
          <w:tcPr>
            <w:tcW w:w="1275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тыс. кВт.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color w:val="000000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color w:val="000000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color w:val="000000"/>
                <w:kern w:val="1"/>
                <w:lang w:val="en-US" w:eastAsia="ar-SA"/>
              </w:rP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  <w:tc>
          <w:tcPr>
            <w:tcW w:w="118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</w:p>
        </w:tc>
      </w:tr>
      <w:tr w:rsidR="005B0E28" w:rsidRPr="005B0E28" w:rsidTr="00F26A70">
        <w:tc>
          <w:tcPr>
            <w:tcW w:w="26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15. Среднегодовая численность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чел.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14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val="en-US" w:eastAsia="ar-SA"/>
              </w:rPr>
              <w:t>24</w:t>
            </w:r>
          </w:p>
        </w:tc>
      </w:tr>
    </w:tbl>
    <w:p w:rsidR="005B0E28" w:rsidRPr="005B0E28" w:rsidRDefault="005B0E28" w:rsidP="005B0E28">
      <w:pPr>
        <w:widowControl w:val="0"/>
        <w:suppressAutoHyphens/>
        <w:spacing w:before="120" w:after="240" w:line="240" w:lineRule="auto"/>
        <w:ind w:firstLine="284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val="en-US" w:eastAsia="ar-SA"/>
        </w:rPr>
      </w:pPr>
      <w:r w:rsidRPr="005B0E28">
        <w:rPr>
          <w:rFonts w:ascii="Times New Roman" w:eastAsia="Lucida Sans Unicode" w:hAnsi="Times New Roman" w:cs="Times New Roman"/>
          <w:kern w:val="1"/>
          <w:lang w:val="en-US" w:eastAsia="ar-SA"/>
        </w:rPr>
        <w:t xml:space="preserve">                 </w:t>
      </w:r>
    </w:p>
    <w:p w:rsidR="005B0E28" w:rsidRPr="005B0E28" w:rsidRDefault="005B0E28" w:rsidP="005B0E28">
      <w:pPr>
        <w:widowControl w:val="0"/>
        <w:suppressAutoHyphens/>
        <w:spacing w:before="120" w:after="240" w:line="240" w:lineRule="auto"/>
        <w:ind w:firstLine="284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before="120" w:after="240" w:line="240" w:lineRule="auto"/>
        <w:ind w:firstLine="284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Таблица 2</w:t>
      </w:r>
    </w:p>
    <w:p w:rsidR="005B0E28" w:rsidRPr="005B0E28" w:rsidRDefault="005B0E28" w:rsidP="005B0E28">
      <w:pPr>
        <w:widowControl w:val="0"/>
        <w:suppressAutoHyphens/>
        <w:spacing w:before="120" w:after="24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Сведения об </w:t>
      </w:r>
      <w:r w:rsidRPr="005B0E28">
        <w:rPr>
          <w:rFonts w:ascii="Times New Roman" w:eastAsia="Lucida Sans Unicode" w:hAnsi="Times New Roman" w:cs="Times New Roman"/>
          <w:spacing w:val="-1"/>
          <w:kern w:val="1"/>
          <w:sz w:val="24"/>
          <w:szCs w:val="24"/>
          <w:lang w:eastAsia="ar-SA"/>
        </w:rPr>
        <w:t>обособленных подразделениях организации</w:t>
      </w:r>
    </w:p>
    <w:tbl>
      <w:tblPr>
        <w:tblW w:w="98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701"/>
        <w:gridCol w:w="1985"/>
        <w:gridCol w:w="2268"/>
        <w:gridCol w:w="1418"/>
        <w:gridCol w:w="1701"/>
      </w:tblGrid>
      <w:tr w:rsidR="005B0E28" w:rsidRPr="005B0E28" w:rsidTr="00F26A70">
        <w:tc>
          <w:tcPr>
            <w:tcW w:w="817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№</w:t>
            </w:r>
          </w:p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п/п</w:t>
            </w:r>
          </w:p>
        </w:tc>
        <w:tc>
          <w:tcPr>
            <w:tcW w:w="1701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Наименование подразделения</w:t>
            </w:r>
          </w:p>
        </w:tc>
        <w:tc>
          <w:tcPr>
            <w:tcW w:w="1985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Фактический адрес</w:t>
            </w:r>
          </w:p>
        </w:tc>
        <w:tc>
          <w:tcPr>
            <w:tcW w:w="2268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ИНН\КПП</w:t>
            </w:r>
          </w:p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(в случае отсутствия - территориальный код ФНС)</w:t>
            </w:r>
          </w:p>
        </w:tc>
        <w:tc>
          <w:tcPr>
            <w:tcW w:w="1418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Среднегодо-вая численность работников</w:t>
            </w:r>
          </w:p>
        </w:tc>
        <w:tc>
          <w:tcPr>
            <w:tcW w:w="1701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в т.ч. промышленно-производст-венный персонал</w:t>
            </w:r>
          </w:p>
        </w:tc>
      </w:tr>
      <w:tr w:rsidR="005B0E28" w:rsidRPr="005B0E28" w:rsidTr="00F26A70">
        <w:trPr>
          <w:trHeight w:val="311"/>
        </w:trPr>
        <w:tc>
          <w:tcPr>
            <w:tcW w:w="817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701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985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2268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418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701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</w:tr>
      <w:tr w:rsidR="005B0E28" w:rsidRPr="005B0E28" w:rsidTr="00F26A70">
        <w:trPr>
          <w:trHeight w:val="391"/>
        </w:trPr>
        <w:tc>
          <w:tcPr>
            <w:tcW w:w="817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701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985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2268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418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  <w:tc>
          <w:tcPr>
            <w:tcW w:w="1701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-</w:t>
            </w: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 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lang w:eastAsia="ar-SA"/>
        </w:rPr>
        <w:sectPr w:rsidR="005B0E28" w:rsidRPr="005B0E28" w:rsidSect="00425630">
          <w:headerReference w:type="even" r:id="rId11"/>
          <w:headerReference w:type="default" r:id="rId12"/>
          <w:headerReference w:type="first" r:id="rId13"/>
          <w:footnotePr>
            <w:pos w:val="beneathText"/>
          </w:footnotePr>
          <w:pgSz w:w="11905" w:h="16837"/>
          <w:pgMar w:top="709" w:right="851" w:bottom="1135" w:left="1134" w:header="709" w:footer="720" w:gutter="0"/>
          <w:pgNumType w:start="1"/>
          <w:cols w:space="720"/>
          <w:titlePg/>
          <w:docGrid w:linePitch="360"/>
        </w:sect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2552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lastRenderedPageBreak/>
        <w:t>Приложение № 3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left="5670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ar-SA"/>
        </w:rPr>
        <w:t>Сведения об оснащенности приборами учета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tbl>
      <w:tblPr>
        <w:tblW w:w="9811" w:type="dxa"/>
        <w:tblInd w:w="-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"/>
        <w:gridCol w:w="3132"/>
        <w:gridCol w:w="1404"/>
        <w:gridCol w:w="1842"/>
        <w:gridCol w:w="142"/>
        <w:gridCol w:w="1134"/>
        <w:gridCol w:w="1701"/>
      </w:tblGrid>
      <w:tr w:rsidR="005B0E28" w:rsidRPr="005B0E28" w:rsidTr="00F26A70">
        <w:trPr>
          <w:trHeight w:val="50"/>
          <w:tblHeader/>
        </w:trPr>
        <w:tc>
          <w:tcPr>
            <w:tcW w:w="456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3132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ar-SA"/>
              </w:rPr>
              <w:t>Наименование показателя</w:t>
            </w:r>
          </w:p>
        </w:tc>
        <w:tc>
          <w:tcPr>
            <w:tcW w:w="1404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ar-SA"/>
              </w:rPr>
              <w:t>Количество,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ar-SA"/>
              </w:rPr>
              <w:t>шт.</w:t>
            </w: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before="40"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ar-SA"/>
              </w:rPr>
              <w:t>Тип прибора</w:t>
            </w:r>
          </w:p>
        </w:tc>
        <w:tc>
          <w:tcPr>
            <w:tcW w:w="1701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ar-SA"/>
              </w:rPr>
              <w:t>Примечание</w:t>
            </w:r>
          </w:p>
        </w:tc>
      </w:tr>
      <w:tr w:rsidR="005B0E28" w:rsidRPr="005B0E28" w:rsidTr="00F26A70">
        <w:trPr>
          <w:trHeight w:val="276"/>
          <w:tblHeader/>
        </w:trPr>
        <w:tc>
          <w:tcPr>
            <w:tcW w:w="456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04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ar-SA"/>
              </w:rPr>
              <w:t>марка</w:t>
            </w: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класс точности</w:t>
            </w:r>
          </w:p>
        </w:tc>
        <w:tc>
          <w:tcPr>
            <w:tcW w:w="1701" w:type="dxa"/>
            <w:vMerge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9355" w:type="dxa"/>
            <w:gridSpan w:val="6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Электрической энергии</w:t>
            </w: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Количество оборудованных приборами вводов  всего, 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 том числе: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полученной со стороны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Меркурий 230</w:t>
            </w: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0,5</w:t>
            </w: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s</w:t>
            </w: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собственного производства</w:t>
            </w:r>
          </w:p>
        </w:tc>
        <w:tc>
          <w:tcPr>
            <w:tcW w:w="4522" w:type="dxa"/>
            <w:gridSpan w:val="4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потребляемой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отданной на сторону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Количество не оборудованных приборами вводов  всего,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 том числе: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полученной со стороны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собственного производства</w:t>
            </w:r>
          </w:p>
        </w:tc>
        <w:tc>
          <w:tcPr>
            <w:tcW w:w="4522" w:type="dxa"/>
            <w:gridSpan w:val="4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потребляемой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отданной на сторону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Количество приборов учета с нарушенными сроками поверки 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1.4.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Количество приборов учета с нарушением требований нормативной технической документации к классу точности приборов  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1.5.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Рекомендации по совершенствованию системы учета электрической энергии</w:t>
            </w:r>
          </w:p>
        </w:tc>
        <w:tc>
          <w:tcPr>
            <w:tcW w:w="6223" w:type="dxa"/>
            <w:gridSpan w:val="5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автоматизированной системы контроля и учета э/энергии (АСКУЭ)</w:t>
            </w: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9355" w:type="dxa"/>
            <w:gridSpan w:val="6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Тепловой энергии</w:t>
            </w: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Количество оборудованных приборами вводов  всего, 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 том числе: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полученной со стороны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4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ТЭКОН-19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преобразователь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расчётно-измерит.</w:t>
            </w: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№24849-07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 Гос.реестру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средств измер.</w:t>
            </w: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собственного производства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984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потребляемой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984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164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отданной на сторон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5B0E28" w:rsidRPr="005B0E28" w:rsidRDefault="005B0E28" w:rsidP="005B0E28">
            <w:pPr>
              <w:widowControl w:val="0"/>
              <w:pBdr>
                <w:bottom w:val="single" w:sz="12" w:space="1" w:color="auto"/>
              </w:pBdr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5B0E28" w:rsidRPr="005B0E28" w:rsidRDefault="005B0E28" w:rsidP="005B0E28">
            <w:pPr>
              <w:widowControl w:val="0"/>
              <w:pBdr>
                <w:bottom w:val="single" w:sz="12" w:space="1" w:color="auto"/>
              </w:pBdr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31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26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___________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1984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ЭЛЬФ-04П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ЭЛЬФ-01  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ЭЛЬФ-02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МУЛЬТИДАТА </w:t>
            </w: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S</w:t>
            </w: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МУЛЬТКАП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ТЕПЛОКОН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ТЕПЛОКОН-01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________________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       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Количество не оборудованных приборами вводов  всего, 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 том числе: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полученной со стороны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собственного производства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потребляемой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отданной на сторону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Количество приборов учета с нарушенными сроками поверки 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2.4.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Количество приборов учета с нарушением требований нормативной технической документации к классу точности приборов  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2.5.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Рекомендации по совершенствованию системы учета тепловой энергии</w:t>
            </w:r>
          </w:p>
        </w:tc>
        <w:tc>
          <w:tcPr>
            <w:tcW w:w="6223" w:type="dxa"/>
            <w:gridSpan w:val="5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 целью унификации систем учёта потребления тепловой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энергии заменить счётчики на ЭЛЬФ-04П, как наиболее  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подходящие для дальнейшей модернизации системы. </w:t>
            </w: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9355" w:type="dxa"/>
            <w:gridSpan w:val="6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Жидкого топлива</w:t>
            </w: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3.1.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Количество оборудованных приборами мест поступления (отгрузки)  всего, 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 том числе: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полученного со стороны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собственного производства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потребляемого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отданного на сторону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3.2.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Количество не оборудованных приборами мест поступления (отгрузки) всего, 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 том числе: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полученного со стороны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собственного производства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потребляемого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отданного на сторону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3.3.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Количество приборов учета с нарушенными сроками поверки 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3.4.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Количество приборов учета с нарушением требований нормативной технической документации к классу точности приборов  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19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3.5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Рекомендации по совершенствованию системы учета жидкого топлива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6223" w:type="dxa"/>
            <w:gridSpan w:val="5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9355" w:type="dxa"/>
            <w:gridSpan w:val="6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Газа</w:t>
            </w: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4.1.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Количество оборудованных приборами мест поступления (отгрузки)     всего, 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 том числе: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полученного со стороны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собственного производства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потребляемого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отданного на сторону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4.2.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Количество не оборудованных приборами мест поступления (отгрузки)     всего, 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 том числе: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полученного со стороны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собственного производства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потребляемого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отданного на сторону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4.3.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Количество приборов учета с нарушенными сроками поверки всего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4.4.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Количество приборов учета с нарушением требований нормативной технической документации к классу точности приборов  всего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4.5.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Рекомендации по совершенствованию системы учета газа</w:t>
            </w:r>
          </w:p>
        </w:tc>
        <w:tc>
          <w:tcPr>
            <w:tcW w:w="6223" w:type="dxa"/>
            <w:gridSpan w:val="5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9355" w:type="dxa"/>
            <w:gridSpan w:val="6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Воды</w:t>
            </w: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5.1.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Количество оборудованных приборами мест поступления       </w:t>
            </w: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 xml:space="preserve">(отгрузки)  всего, 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 том числе: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полученной со стороны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собственного производства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потребляемой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отданной на сторону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5.2.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Количество не оборудованных приборами мест поступления (отгрузки)     всего, </w:t>
            </w:r>
          </w:p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 том числе: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полученной со стороны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собственного производства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потребляемой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отданной на сторону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5.3.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Количество приборов учета с нарушенными сроками поверки всего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5.4.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Количество приборов учета с нарушением требований нормативной технической документации к классу точности приборов  всего</w:t>
            </w:r>
          </w:p>
        </w:tc>
        <w:tc>
          <w:tcPr>
            <w:tcW w:w="140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3118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06"/>
        </w:trPr>
        <w:tc>
          <w:tcPr>
            <w:tcW w:w="45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5.5.</w:t>
            </w:r>
          </w:p>
        </w:tc>
        <w:tc>
          <w:tcPr>
            <w:tcW w:w="313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Рекомендации по совершенствованию системы учета воды</w:t>
            </w:r>
          </w:p>
        </w:tc>
        <w:tc>
          <w:tcPr>
            <w:tcW w:w="6223" w:type="dxa"/>
            <w:gridSpan w:val="5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  <w:sectPr w:rsidR="005B0E28" w:rsidRPr="005B0E28" w:rsidSect="00454C27">
          <w:footnotePr>
            <w:pos w:val="beneathText"/>
          </w:footnotePr>
          <w:pgSz w:w="11905" w:h="16837"/>
          <w:pgMar w:top="1134" w:right="851" w:bottom="1584" w:left="1134" w:header="709" w:footer="720" w:gutter="0"/>
          <w:pgNumType w:start="1"/>
          <w:cols w:space="720"/>
          <w:titlePg/>
          <w:docGrid w:linePitch="360"/>
        </w:sect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8222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lastRenderedPageBreak/>
        <w:t>Приложение № 4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left="11340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before="120" w:after="24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Сведения о потреблении энергетических ресурсов и его изменениях</w:t>
      </w:r>
    </w:p>
    <w:tbl>
      <w:tblPr>
        <w:tblW w:w="1587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50"/>
        <w:gridCol w:w="2691"/>
        <w:gridCol w:w="1680"/>
        <w:gridCol w:w="34"/>
        <w:gridCol w:w="1406"/>
        <w:gridCol w:w="11"/>
        <w:gridCol w:w="1418"/>
        <w:gridCol w:w="11"/>
        <w:gridCol w:w="33"/>
        <w:gridCol w:w="1231"/>
        <w:gridCol w:w="1406"/>
        <w:gridCol w:w="12"/>
        <w:gridCol w:w="7"/>
        <w:gridCol w:w="1260"/>
        <w:gridCol w:w="9"/>
        <w:gridCol w:w="3817"/>
      </w:tblGrid>
      <w:tr w:rsidR="005B0E28" w:rsidRPr="005B0E28" w:rsidTr="00F26A70">
        <w:trPr>
          <w:trHeight w:val="270"/>
          <w:tblHeader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№ 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энергоносителя</w:t>
            </w:r>
          </w:p>
        </w:tc>
        <w:tc>
          <w:tcPr>
            <w:tcW w:w="17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Единица измерения </w:t>
            </w:r>
          </w:p>
        </w:tc>
        <w:tc>
          <w:tcPr>
            <w:tcW w:w="551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Предшествующие годы</w:t>
            </w:r>
          </w:p>
        </w:tc>
        <w:tc>
          <w:tcPr>
            <w:tcW w:w="1288" w:type="dxa"/>
            <w:gridSpan w:val="4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Отчетный (базовый) год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38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5B0E28" w:rsidRPr="005B0E28" w:rsidTr="00F26A70">
        <w:trPr>
          <w:trHeight w:val="597"/>
          <w:tblHeader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1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2006</w:t>
            </w:r>
          </w:p>
        </w:tc>
        <w:tc>
          <w:tcPr>
            <w:tcW w:w="146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288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7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02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Объем потребления: </w:t>
            </w: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Электрической энергии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кВт.ч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38 048,82 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45 647,09 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76548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91013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Твердого топлива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т, куб. 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Жидкого топлива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т, куб. 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Моторного топлива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всего, 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л, т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бензина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л, т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керосина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л, т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дизельного топлива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л, т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газа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Природного газа (кроме моторного топлива)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7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02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Объем потребления с использованием возобновляемых источников энергии</w:t>
            </w: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Электрической  энергии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кВт.ч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82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7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7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026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Обоснование снижения или увеличения потребления</w:t>
            </w: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Электрической энергии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кВт.ч 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+ 7598,27</w:t>
            </w:r>
          </w:p>
        </w:tc>
        <w:tc>
          <w:tcPr>
            <w:tcW w:w="3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 в эксплуатацию новых потребителей</w:t>
            </w: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+ 14465</w:t>
            </w:r>
          </w:p>
        </w:tc>
        <w:tc>
          <w:tcPr>
            <w:tcW w:w="3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 в эксплуатацию новых потребителей</w:t>
            </w: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Твердого топлива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Жидкого топлива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3.5.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Моторного топлива, в том числе: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керосина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дизельного топлива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газа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Природного газа (кроме моторного топлива)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6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2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38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sectPr w:rsidR="005B0E28" w:rsidRPr="005B0E28" w:rsidSect="00454C27">
          <w:footnotePr>
            <w:pos w:val="beneathText"/>
          </w:footnotePr>
          <w:pgSz w:w="16837" w:h="11905" w:orient="landscape"/>
          <w:pgMar w:top="1134" w:right="535" w:bottom="851" w:left="709" w:header="709" w:footer="720" w:gutter="0"/>
          <w:pgNumType w:start="1"/>
          <w:cols w:space="720"/>
          <w:titlePg/>
          <w:docGrid w:linePitch="360"/>
        </w:sect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8222"/>
        <w:jc w:val="right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8222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Приложение № 5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Сведения по балансу электрической энергии и его изменениях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right="425" w:firstLine="28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 тыс. кВт.ч)</w:t>
      </w:r>
    </w:p>
    <w:tbl>
      <w:tblPr>
        <w:tblW w:w="15717" w:type="dxa"/>
        <w:jc w:val="center"/>
        <w:tblLayout w:type="fixed"/>
        <w:tblLook w:val="0000" w:firstRow="0" w:lastRow="0" w:firstColumn="0" w:lastColumn="0" w:noHBand="0" w:noVBand="0"/>
      </w:tblPr>
      <w:tblGrid>
        <w:gridCol w:w="631"/>
        <w:gridCol w:w="4329"/>
        <w:gridCol w:w="772"/>
        <w:gridCol w:w="990"/>
        <w:gridCol w:w="720"/>
        <w:gridCol w:w="1409"/>
        <w:gridCol w:w="1471"/>
        <w:gridCol w:w="23"/>
        <w:gridCol w:w="1184"/>
        <w:gridCol w:w="1080"/>
        <w:gridCol w:w="839"/>
        <w:gridCol w:w="1070"/>
        <w:gridCol w:w="1199"/>
      </w:tblGrid>
      <w:tr w:rsidR="005B0E28" w:rsidRPr="005B0E28" w:rsidTr="00F26A70">
        <w:trPr>
          <w:trHeight w:val="356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tabs>
                <w:tab w:val="left" w:pos="1628"/>
              </w:tabs>
              <w:spacing w:after="0" w:line="240" w:lineRule="auto"/>
              <w:ind w:right="49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Статья приход/расход</w:t>
            </w:r>
          </w:p>
        </w:tc>
        <w:tc>
          <w:tcPr>
            <w:tcW w:w="38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Предшествующие годы</w:t>
            </w:r>
          </w:p>
        </w:tc>
        <w:tc>
          <w:tcPr>
            <w:tcW w:w="149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Отчетный (базовый) го2010</w:t>
            </w:r>
          </w:p>
        </w:tc>
        <w:tc>
          <w:tcPr>
            <w:tcW w:w="537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Прогноз на последующие годы</w:t>
            </w: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329" w:type="dxa"/>
            <w:vMerge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49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08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Приход</w:t>
            </w: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Сторонний источник 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38048,82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45647,093</w:t>
            </w:r>
          </w:p>
        </w:tc>
        <w:tc>
          <w:tcPr>
            <w:tcW w:w="12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46200,0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46900,0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Собственный источник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суммарный приход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38048,82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45647,093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46200,0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46900,0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08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Расход</w:t>
            </w: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Технологический расход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2,647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3,24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Расход на собственные нужды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Субабоненты (сторонние потребители)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34874,39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42681,063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Фактические (отчетные) потери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3171,784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2962,79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Технологические потери всего,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условно-постоянные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0,119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0,126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нагрузочные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576,383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605,362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потери, обусловленные допустимыми погрешностями приборов учета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169,24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207,23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ind w:hanging="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Нерациональные потери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2426,1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2150,072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суммарный расход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38048,82</w:t>
            </w:r>
          </w:p>
        </w:tc>
        <w:tc>
          <w:tcPr>
            <w:tcW w:w="14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45647,093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Нерациональные потери обусловлены несанкционированным отбором мощности.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left="8222"/>
        <w:jc w:val="right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8222"/>
        <w:jc w:val="right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8222"/>
        <w:jc w:val="right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8222"/>
        <w:jc w:val="right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8222"/>
        <w:jc w:val="right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8222"/>
        <w:jc w:val="right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8222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lastRenderedPageBreak/>
        <w:t>Приложение № 6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Сведения по балансу тепловой энергии и его изменениях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right="284" w:firstLine="28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(в Гкал)</w:t>
      </w:r>
    </w:p>
    <w:tbl>
      <w:tblPr>
        <w:tblW w:w="16000" w:type="dxa"/>
        <w:jc w:val="center"/>
        <w:tblInd w:w="830" w:type="dxa"/>
        <w:tblLayout w:type="fixed"/>
        <w:tblLook w:val="0000" w:firstRow="0" w:lastRow="0" w:firstColumn="0" w:lastColumn="0" w:noHBand="0" w:noVBand="0"/>
      </w:tblPr>
      <w:tblGrid>
        <w:gridCol w:w="656"/>
        <w:gridCol w:w="4329"/>
        <w:gridCol w:w="1027"/>
        <w:gridCol w:w="1028"/>
        <w:gridCol w:w="1028"/>
        <w:gridCol w:w="1208"/>
        <w:gridCol w:w="1134"/>
        <w:gridCol w:w="1031"/>
        <w:gridCol w:w="1070"/>
        <w:gridCol w:w="1069"/>
        <w:gridCol w:w="1070"/>
        <w:gridCol w:w="1350"/>
      </w:tblGrid>
      <w:tr w:rsidR="005B0E28" w:rsidRPr="005B0E28" w:rsidTr="00F26A70">
        <w:trPr>
          <w:trHeight w:val="356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Статья приход/расход</w:t>
            </w:r>
          </w:p>
        </w:tc>
        <w:tc>
          <w:tcPr>
            <w:tcW w:w="429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Предшествующие годы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Отчетный (базовый) год</w:t>
            </w:r>
          </w:p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55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Прогноз на последующие годы</w:t>
            </w: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3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Приход</w:t>
            </w: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Собственная котельная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Сторонний источник                       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76548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91013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91324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122577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суммарный приход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76548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91013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91324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122577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34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Расход</w:t>
            </w: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Технологические расходы  всего, 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пара, из них контактным (острым) способом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горячей воды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Отопление и вентиляция, в том числе калориферы воздушные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Горячее водоснабжение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Сторонние потребители (субабоненты)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73036,51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86765,55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Суммарные сетевые потери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3511,49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4247,45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производственный расход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73036,51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86765,55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Нерациональные технологические потери в системах отопления, вентиляции, горячего водоснабжения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Итого суммарный расход                     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76548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91013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ind w:left="357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11340"/>
        <w:jc w:val="center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  <w:sectPr w:rsidR="005B0E28" w:rsidRPr="005B0E28" w:rsidSect="00454C27">
          <w:footnotePr>
            <w:pos w:val="beneathText"/>
          </w:footnotePr>
          <w:pgSz w:w="16837" w:h="11905" w:orient="landscape"/>
          <w:pgMar w:top="1134" w:right="535" w:bottom="851" w:left="709" w:header="709" w:footer="720" w:gutter="0"/>
          <w:pgNumType w:start="1"/>
          <w:cols w:space="720"/>
          <w:titlePg/>
          <w:docGrid w:linePitch="360"/>
        </w:sect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8222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lastRenderedPageBreak/>
        <w:t>Приложение № 7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Сведения по балансу потребления котельно-печного топлива и его изменениях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right="425" w:firstLine="284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(потребление в т у.т.)</w:t>
      </w:r>
    </w:p>
    <w:tbl>
      <w:tblPr>
        <w:tblW w:w="15832" w:type="dxa"/>
        <w:jc w:val="center"/>
        <w:tblInd w:w="626" w:type="dxa"/>
        <w:tblLayout w:type="fixed"/>
        <w:tblLook w:val="0000" w:firstRow="0" w:lastRow="0" w:firstColumn="0" w:lastColumn="0" w:noHBand="0" w:noVBand="0"/>
      </w:tblPr>
      <w:tblGrid>
        <w:gridCol w:w="726"/>
        <w:gridCol w:w="4329"/>
        <w:gridCol w:w="1027"/>
        <w:gridCol w:w="1028"/>
        <w:gridCol w:w="1028"/>
        <w:gridCol w:w="1028"/>
        <w:gridCol w:w="1276"/>
        <w:gridCol w:w="1069"/>
        <w:gridCol w:w="1070"/>
        <w:gridCol w:w="1069"/>
        <w:gridCol w:w="1070"/>
        <w:gridCol w:w="1112"/>
      </w:tblGrid>
      <w:tr w:rsidR="005B0E28" w:rsidRPr="005B0E28" w:rsidTr="00F26A70">
        <w:trPr>
          <w:trHeight w:val="356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Статья приход/расход</w:t>
            </w:r>
          </w:p>
        </w:tc>
        <w:tc>
          <w:tcPr>
            <w:tcW w:w="4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Предшествующие годы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Отчетный (базовый) год</w:t>
            </w:r>
          </w:p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2010</w:t>
            </w:r>
          </w:p>
        </w:tc>
        <w:tc>
          <w:tcPr>
            <w:tcW w:w="53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Прогноз на последующие годы</w:t>
            </w: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7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3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2006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2007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2008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2009</w:t>
            </w: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2011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2012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1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Приход</w:t>
            </w: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суммарный приход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106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Расход</w:t>
            </w: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Технологическое использование всего, в том числе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нетопливное использование (в виде сырья)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нагрев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сушка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обжиг (плавление, отжиг)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выработку тепловой энергии всего,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котельной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собственной ТЭС (включая выработку электроэнергии)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суммарный расход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ind w:left="-118" w:right="-9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  <w:sectPr w:rsidR="005B0E28" w:rsidRPr="005B0E28" w:rsidSect="00454C27">
          <w:footnotePr>
            <w:pos w:val="beneathText"/>
          </w:footnotePr>
          <w:pgSz w:w="16837" w:h="11905" w:orient="landscape"/>
          <w:pgMar w:top="1134" w:right="535" w:bottom="851" w:left="709" w:header="709" w:footer="720" w:gutter="0"/>
          <w:pgNumType w:start="1"/>
          <w:cols w:space="720"/>
          <w:titlePg/>
          <w:docGrid w:linePitch="360"/>
        </w:sect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Котельно-печное оборудование  ООО «Энергоснабжающая  Сетевая  Компания»  не используется.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left="8222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lastRenderedPageBreak/>
        <w:t>Приложение № 8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before="120" w:after="24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Сведения по балансу потребления видов моторного топлива и его изменениях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tbl>
      <w:tblPr>
        <w:tblW w:w="15729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149"/>
        <w:gridCol w:w="1149"/>
        <w:gridCol w:w="1276"/>
        <w:gridCol w:w="1224"/>
        <w:gridCol w:w="1328"/>
        <w:gridCol w:w="1417"/>
        <w:gridCol w:w="1421"/>
        <w:gridCol w:w="1272"/>
        <w:gridCol w:w="1276"/>
        <w:gridCol w:w="1701"/>
        <w:gridCol w:w="1418"/>
        <w:gridCol w:w="1098"/>
      </w:tblGrid>
      <w:tr w:rsidR="005B0E28" w:rsidRPr="005B0E28" w:rsidTr="00F26A70">
        <w:trPr>
          <w:trHeight w:hRule="exact" w:val="2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Коли-чество транс-порт-ных средств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Грузо-подъ-емность т, пассажи-ровмести-мость, чел.</w:t>
            </w:r>
          </w:p>
        </w:tc>
        <w:tc>
          <w:tcPr>
            <w:tcW w:w="12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использо-ванного топлива</w:t>
            </w:r>
          </w:p>
        </w:tc>
        <w:tc>
          <w:tcPr>
            <w:tcW w:w="1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Уд.расход топлива по паспорт-ным данным,   л/100км,  л/моточас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Пробег, тыс.км,  отработа-но, маш/час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грузопере-возок,   тыс. т-км, тыс.пасс-км.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Количес-тво израсхо-дованно-го топлива,  тыс.л, м</w:t>
            </w: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 измере-ния расхода топлива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Уд.расход топлива, 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л/т-км, 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л/пасс-км, л/100км, л/моточас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получено-го топлива, тыс.л, тыс.м</w:t>
            </w: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Потери топлива, тыс.л, тыс.м</w:t>
            </w: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5B0E28" w:rsidRPr="005B0E28" w:rsidTr="00F26A70">
        <w:trPr>
          <w:trHeight w:val="1725"/>
        </w:trPr>
        <w:tc>
          <w:tcPr>
            <w:tcW w:w="11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транс-портных средств</w:t>
            </w:r>
          </w:p>
        </w:tc>
        <w:tc>
          <w:tcPr>
            <w:tcW w:w="11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</w:tr>
      <w:tr w:rsidR="005B0E28" w:rsidRPr="005B0E28" w:rsidTr="00F26A70">
        <w:trPr>
          <w:trHeight w:val="255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Автотранспорта на балансе предприятия нет.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  <w:sectPr w:rsidR="005B0E28" w:rsidRPr="005B0E28" w:rsidSect="00454C27">
          <w:footnotePr>
            <w:pos w:val="beneathText"/>
          </w:footnotePr>
          <w:pgSz w:w="16837" w:h="11905" w:orient="landscape"/>
          <w:pgMar w:top="1134" w:right="535" w:bottom="851" w:left="709" w:header="709" w:footer="720" w:gutter="0"/>
          <w:pgNumType w:start="1"/>
          <w:cols w:space="720"/>
          <w:titlePg/>
          <w:docGrid w:linePitch="360"/>
        </w:sectPr>
      </w:pPr>
    </w:p>
    <w:p w:rsidR="005B0E28" w:rsidRPr="005B0E28" w:rsidRDefault="005B0E28" w:rsidP="005B0E28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kern w:val="1"/>
          <w:szCs w:val="20"/>
          <w:lang w:eastAsia="ar-SA"/>
        </w:rPr>
      </w:pPr>
    </w:p>
    <w:p w:rsidR="005B0E28" w:rsidRPr="005B0E28" w:rsidRDefault="005B0E28" w:rsidP="005B0E28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2552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Приложение № 9</w:t>
      </w:r>
    </w:p>
    <w:p w:rsidR="005B0E28" w:rsidRPr="005B0E28" w:rsidRDefault="005B0E28" w:rsidP="005B0E28">
      <w:pPr>
        <w:widowControl w:val="0"/>
        <w:shd w:val="clear" w:color="auto" w:fill="FFFFFF"/>
        <w:suppressAutoHyphens/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bCs/>
          <w:kern w:val="1"/>
          <w:sz w:val="24"/>
          <w:szCs w:val="24"/>
          <w:lang w:eastAsia="ar-SA"/>
        </w:rPr>
        <w:t>Сведения об использовании вторичных энергетических ресурсов, альтернативных (местных) топлив и возобновляемых источников энергии</w:t>
      </w:r>
    </w:p>
    <w:p w:rsidR="005B0E28" w:rsidRPr="005B0E28" w:rsidRDefault="005B0E28" w:rsidP="005B0E28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tbl>
      <w:tblPr>
        <w:tblW w:w="10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76"/>
        <w:gridCol w:w="5798"/>
        <w:gridCol w:w="1135"/>
        <w:gridCol w:w="1371"/>
        <w:gridCol w:w="1418"/>
      </w:tblGrid>
      <w:tr w:rsidR="005B0E28" w:rsidRPr="005B0E28" w:rsidTr="00F26A70">
        <w:trPr>
          <w:trHeight w:val="662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Наименование характеристики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Единица</w:t>
            </w:r>
          </w:p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измере-ния</w:t>
            </w: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Значение</w:t>
            </w:r>
          </w:p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характерис-тики</w:t>
            </w: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Примечание</w:t>
            </w:r>
          </w:p>
        </w:tc>
      </w:tr>
      <w:tr w:rsidR="005B0E28" w:rsidRPr="005B0E28" w:rsidTr="00F26A70">
        <w:trPr>
          <w:trHeight w:val="374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Вторичные (тепловые) энергетические ресурсы (ВЭР)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65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Характеристика ВЭР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74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1.1.1.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Фазовое состояние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65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1.1.2.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Расход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м3/ч</w:t>
            </w: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65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1.1.3.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Давление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МПа</w:t>
            </w: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74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1.1.4.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Температура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ºС</w:t>
            </w: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65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1.1.5.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Характерные загрязнители, их концентрация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65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Годовой выход ВЭР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Гкал</w:t>
            </w: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74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Годовое фактическое использование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Гкал</w:t>
            </w:r>
          </w:p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65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Альтернативные (местные) и возобновляемые виды ТЭР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65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2.1.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Наименование (вид)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65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2.2.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Основные характеристики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74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2.2.1.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Теплотворная способность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ккал/кг</w:t>
            </w: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74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2.2.2.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Годовая наработка энергоустановки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ч</w:t>
            </w: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55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2.3.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Мощность энергетической установки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Гкал/ч, кВт</w:t>
            </w: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374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2.4.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КПД энергоустановки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403"/>
          <w:jc w:val="center"/>
        </w:trPr>
        <w:tc>
          <w:tcPr>
            <w:tcW w:w="776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2.5.</w:t>
            </w:r>
          </w:p>
        </w:tc>
        <w:tc>
          <w:tcPr>
            <w:tcW w:w="579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Годовой фактический выход энергии</w:t>
            </w:r>
          </w:p>
        </w:tc>
        <w:tc>
          <w:tcPr>
            <w:tcW w:w="1135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Гкал, МВт.ч</w:t>
            </w:r>
          </w:p>
        </w:tc>
        <w:tc>
          <w:tcPr>
            <w:tcW w:w="1371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18" w:type="dxa"/>
            <w:vAlign w:val="center"/>
          </w:tcPr>
          <w:p w:rsidR="005B0E28" w:rsidRPr="005B0E28" w:rsidRDefault="005B0E28" w:rsidP="005B0E28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Вторичные энергетические ресурсы, установки  использующие альтернативные виды топлива и возобновляемые источники энергии не используются.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  <w:sectPr w:rsidR="005B0E28" w:rsidRPr="005B0E28" w:rsidSect="00454C27">
          <w:footnotePr>
            <w:pos w:val="beneathText"/>
          </w:footnotePr>
          <w:pgSz w:w="11905" w:h="16837"/>
          <w:pgMar w:top="533" w:right="851" w:bottom="709" w:left="1134" w:header="709" w:footer="720" w:gutter="0"/>
          <w:pgNumType w:start="1"/>
          <w:cols w:space="720"/>
          <w:titlePg/>
          <w:docGrid w:linePitch="360"/>
        </w:sect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8222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lastRenderedPageBreak/>
        <w:t>Приложение № 10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left="11340"/>
        <w:jc w:val="both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before="120" w:after="12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Показатели использования электрической энергии на цели освещения</w:t>
      </w:r>
    </w:p>
    <w:tbl>
      <w:tblPr>
        <w:tblW w:w="15750" w:type="dxa"/>
        <w:jc w:val="center"/>
        <w:tblInd w:w="-29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8"/>
        <w:gridCol w:w="4678"/>
        <w:gridCol w:w="1559"/>
        <w:gridCol w:w="1749"/>
        <w:gridCol w:w="1276"/>
        <w:gridCol w:w="1252"/>
        <w:gridCol w:w="1159"/>
        <w:gridCol w:w="1160"/>
        <w:gridCol w:w="1159"/>
        <w:gridCol w:w="1160"/>
      </w:tblGrid>
      <w:tr w:rsidR="005B0E28" w:rsidRPr="005B0E28" w:rsidTr="00F26A70">
        <w:trPr>
          <w:trHeight w:val="255"/>
          <w:jc w:val="center"/>
        </w:trPr>
        <w:tc>
          <w:tcPr>
            <w:tcW w:w="598" w:type="dxa"/>
            <w:vMerge w:val="restart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678" w:type="dxa"/>
            <w:vMerge w:val="restart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Функциональное назначение системы освещения</w:t>
            </w:r>
          </w:p>
        </w:tc>
        <w:tc>
          <w:tcPr>
            <w:tcW w:w="3308" w:type="dxa"/>
            <w:gridSpan w:val="2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светильников</w:t>
            </w:r>
          </w:p>
        </w:tc>
        <w:tc>
          <w:tcPr>
            <w:tcW w:w="1276" w:type="dxa"/>
            <w:vMerge w:val="restart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Суммарная установ-ленная мощность кВт</w:t>
            </w:r>
          </w:p>
        </w:tc>
        <w:tc>
          <w:tcPr>
            <w:tcW w:w="5890" w:type="dxa"/>
            <w:gridSpan w:val="5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Суммарный объем потребления электроэнергии, кВт.ч</w:t>
            </w:r>
          </w:p>
        </w:tc>
      </w:tr>
      <w:tr w:rsidR="005B0E28" w:rsidRPr="005B0E28" w:rsidTr="00F26A70">
        <w:trPr>
          <w:trHeight w:val="683"/>
          <w:jc w:val="center"/>
        </w:trPr>
        <w:tc>
          <w:tcPr>
            <w:tcW w:w="598" w:type="dxa"/>
            <w:vMerge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 w:val="restart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лампами накаливания</w:t>
            </w:r>
          </w:p>
        </w:tc>
        <w:tc>
          <w:tcPr>
            <w:tcW w:w="1749" w:type="dxa"/>
            <w:vMerge w:val="restart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энергосбере-гающими лампами</w:t>
            </w:r>
          </w:p>
        </w:tc>
        <w:tc>
          <w:tcPr>
            <w:tcW w:w="1276" w:type="dxa"/>
            <w:vMerge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2" w:type="dxa"/>
            <w:vMerge w:val="restart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Отчетный (базовый) год</w:t>
            </w:r>
          </w:p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4638" w:type="dxa"/>
            <w:gridSpan w:val="4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Предыдущие годы</w:t>
            </w:r>
          </w:p>
        </w:tc>
      </w:tr>
      <w:tr w:rsidR="005B0E28" w:rsidRPr="005B0E28" w:rsidTr="00F26A70">
        <w:trPr>
          <w:trHeight w:val="395"/>
          <w:jc w:val="center"/>
        </w:trPr>
        <w:tc>
          <w:tcPr>
            <w:tcW w:w="598" w:type="dxa"/>
            <w:vMerge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vMerge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49" w:type="dxa"/>
            <w:vMerge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2" w:type="dxa"/>
            <w:vMerge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59" w:type="dxa"/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1160" w:type="dxa"/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2006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98" w:type="dxa"/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678" w:type="dxa"/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Внутреннее освещение всего, 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559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49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60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60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98" w:type="dxa"/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678" w:type="dxa"/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Основных цехов (производств)   всего, 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559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749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27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60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60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98" w:type="dxa"/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678" w:type="dxa"/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Вспомогательных цехов (производств)    всего, 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559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49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60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60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98" w:type="dxa"/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цеха (производства)</w:t>
            </w:r>
          </w:p>
        </w:tc>
        <w:tc>
          <w:tcPr>
            <w:tcW w:w="1559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49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60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60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98" w:type="dxa"/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Помещения трансформаторных подстанций</w:t>
            </w:r>
          </w:p>
        </w:tc>
        <w:tc>
          <w:tcPr>
            <w:tcW w:w="1559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220</w:t>
            </w:r>
          </w:p>
        </w:tc>
        <w:tc>
          <w:tcPr>
            <w:tcW w:w="1749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27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16,8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6048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5800</w:t>
            </w:r>
          </w:p>
        </w:tc>
        <w:tc>
          <w:tcPr>
            <w:tcW w:w="1160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60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98" w:type="dxa"/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4678" w:type="dxa"/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Административно-бытовых корпусов (АБК) всего,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559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749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27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60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60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98" w:type="dxa"/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678" w:type="dxa"/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Наружное освещение</w:t>
            </w:r>
          </w:p>
        </w:tc>
        <w:tc>
          <w:tcPr>
            <w:tcW w:w="1559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749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val="en-US" w:eastAsia="ar-SA"/>
              </w:rPr>
              <w:t>-</w:t>
            </w:r>
          </w:p>
        </w:tc>
        <w:tc>
          <w:tcPr>
            <w:tcW w:w="127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160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60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276" w:type="dxa"/>
            <w:gridSpan w:val="2"/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ИТОГО:</w:t>
            </w:r>
          </w:p>
        </w:tc>
        <w:tc>
          <w:tcPr>
            <w:tcW w:w="1559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49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27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16,8</w:t>
            </w:r>
          </w:p>
        </w:tc>
        <w:tc>
          <w:tcPr>
            <w:tcW w:w="1252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     6048</w:t>
            </w:r>
          </w:p>
        </w:tc>
        <w:tc>
          <w:tcPr>
            <w:tcW w:w="1159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5800</w:t>
            </w:r>
          </w:p>
        </w:tc>
        <w:tc>
          <w:tcPr>
            <w:tcW w:w="1160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59" w:type="dxa"/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160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sectPr w:rsidR="005B0E28" w:rsidRPr="005B0E28" w:rsidSect="00454C27">
          <w:footnotePr>
            <w:pos w:val="beneathText"/>
          </w:footnotePr>
          <w:pgSz w:w="16837" w:h="11905" w:orient="landscape"/>
          <w:pgMar w:top="1134" w:right="535" w:bottom="851" w:left="709" w:header="709" w:footer="720" w:gutter="0"/>
          <w:pgNumType w:start="1"/>
          <w:cols w:space="720"/>
          <w:titlePg/>
          <w:docGrid w:linePitch="360"/>
        </w:sect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8222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lastRenderedPageBreak/>
        <w:t>Приложение № 11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Основные технические характеристики и потребление энергетических ресурсов основными технологическими комплексами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</w:p>
    <w:tbl>
      <w:tblPr>
        <w:tblW w:w="15176" w:type="dxa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908"/>
        <w:gridCol w:w="1081"/>
        <w:gridCol w:w="2114"/>
        <w:gridCol w:w="1701"/>
        <w:gridCol w:w="1843"/>
        <w:gridCol w:w="1843"/>
        <w:gridCol w:w="2145"/>
        <w:gridCol w:w="1832"/>
      </w:tblGrid>
      <w:tr w:rsidR="005B0E28" w:rsidRPr="005B0E28" w:rsidTr="00F26A70">
        <w:trPr>
          <w:trHeight w:val="270"/>
          <w:jc w:val="center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Наименование вида основного технологичес-кого комплекса </w:t>
            </w:r>
          </w:p>
        </w:tc>
        <w:tc>
          <w:tcPr>
            <w:tcW w:w="1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56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Основные технические характеристики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Виды потребляемых энергетичес-ких ресурсов, единицы измерения</w:t>
            </w:r>
          </w:p>
        </w:tc>
        <w:tc>
          <w:tcPr>
            <w:tcW w:w="21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Объем потребленных энергетических ресурсов за отчетный (базовый) год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5B0E28" w:rsidRPr="005B0E28" w:rsidTr="00F26A70">
        <w:trPr>
          <w:trHeight w:val="1553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Установленная мощность по электрической энергии, МВт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Установлен-ная мощность по тепловой энергии, Гкал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Производи-тельность</w:t>
            </w: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0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0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val="en-US"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sectPr w:rsidR="005B0E28" w:rsidRPr="005B0E28" w:rsidSect="00454C27">
          <w:footnotePr>
            <w:pos w:val="beneathText"/>
          </w:footnotePr>
          <w:pgSz w:w="16837" w:h="11905" w:orient="landscape"/>
          <w:pgMar w:top="1134" w:right="535" w:bottom="851" w:left="709" w:header="709" w:footer="720" w:gutter="0"/>
          <w:pgNumType w:start="1"/>
          <w:cols w:space="720"/>
          <w:titlePg/>
          <w:docGrid w:linePitch="360"/>
        </w:sect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Технологических комплексов нет. </w:t>
      </w:r>
    </w:p>
    <w:p w:rsidR="005B0E28" w:rsidRPr="005B0E28" w:rsidRDefault="005B0E28" w:rsidP="005B0E28">
      <w:pPr>
        <w:keepNext/>
        <w:spacing w:after="0" w:line="240" w:lineRule="auto"/>
        <w:ind w:left="8222"/>
        <w:jc w:val="right"/>
        <w:outlineLvl w:val="4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5B0E2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lastRenderedPageBreak/>
        <w:t>Приложение № 12</w:t>
      </w:r>
    </w:p>
    <w:p w:rsidR="005B0E28" w:rsidRPr="005B0E28" w:rsidRDefault="005B0E28" w:rsidP="005B0E28">
      <w:pPr>
        <w:keepNext/>
        <w:spacing w:before="120" w:after="120" w:line="24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5B0E28" w:rsidRPr="005B0E28" w:rsidRDefault="005B0E28" w:rsidP="005B0E28">
      <w:pPr>
        <w:keepNext/>
        <w:spacing w:before="120" w:after="120" w:line="240" w:lineRule="auto"/>
        <w:jc w:val="center"/>
        <w:outlineLvl w:val="4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5B0E2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Краткая характеристика объекта (зданий, строений и сооружений)</w:t>
      </w:r>
    </w:p>
    <w:tbl>
      <w:tblPr>
        <w:tblW w:w="0" w:type="auto"/>
        <w:jc w:val="center"/>
        <w:tblInd w:w="-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75"/>
        <w:gridCol w:w="1964"/>
        <w:gridCol w:w="1886"/>
        <w:gridCol w:w="1922"/>
        <w:gridCol w:w="1763"/>
        <w:gridCol w:w="1763"/>
        <w:gridCol w:w="1763"/>
      </w:tblGrid>
      <w:tr w:rsidR="005B0E28" w:rsidRPr="005B0E28" w:rsidTr="00F26A70">
        <w:trPr>
          <w:cantSplit/>
          <w:trHeight w:val="294"/>
          <w:jc w:val="center"/>
        </w:trPr>
        <w:tc>
          <w:tcPr>
            <w:tcW w:w="3275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Наименование здания, строения,  сооружения</w:t>
            </w:r>
          </w:p>
        </w:tc>
        <w:tc>
          <w:tcPr>
            <w:tcW w:w="1964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Год ввода </w:t>
            </w: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br/>
              <w:t>в эксплуатацию</w:t>
            </w:r>
          </w:p>
        </w:tc>
        <w:tc>
          <w:tcPr>
            <w:tcW w:w="3808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Ограждающие конструкции</w:t>
            </w:r>
          </w:p>
        </w:tc>
        <w:tc>
          <w:tcPr>
            <w:tcW w:w="1763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Фактический и физический износ здания, строения, сооружения, %</w:t>
            </w:r>
          </w:p>
        </w:tc>
        <w:tc>
          <w:tcPr>
            <w:tcW w:w="3526" w:type="dxa"/>
            <w:gridSpan w:val="2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Удельная тепловая характеристика здания, строения, сооружения </w:t>
            </w: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отчетный (базовый) год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(</w:t>
            </w: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Вт/куб.м Cº)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cantSplit/>
          <w:trHeight w:val="152"/>
          <w:jc w:val="center"/>
        </w:trPr>
        <w:tc>
          <w:tcPr>
            <w:tcW w:w="3275" w:type="dxa"/>
            <w:vMerge/>
            <w:tcBorders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64" w:type="dxa"/>
            <w:vMerge/>
            <w:tcBorders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86" w:type="dxa"/>
            <w:tcBorders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наименование</w:t>
            </w: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br/>
              <w:t xml:space="preserve"> конструкции</w:t>
            </w:r>
          </w:p>
        </w:tc>
        <w:tc>
          <w:tcPr>
            <w:tcW w:w="1922" w:type="dxa"/>
            <w:tcBorders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краткая </w:t>
            </w: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br/>
              <w:t>характеристика</w:t>
            </w:r>
          </w:p>
        </w:tc>
        <w:tc>
          <w:tcPr>
            <w:tcW w:w="1763" w:type="dxa"/>
            <w:tcBorders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63" w:type="dxa"/>
            <w:tcBorders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фактическая</w:t>
            </w:r>
          </w:p>
        </w:tc>
        <w:tc>
          <w:tcPr>
            <w:tcW w:w="1763" w:type="dxa"/>
            <w:tcBorders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расчетно-нормативная </w:t>
            </w:r>
          </w:p>
        </w:tc>
      </w:tr>
      <w:tr w:rsidR="005B0E28" w:rsidRPr="005B0E28" w:rsidTr="00F26A70">
        <w:trPr>
          <w:trHeight w:val="1007"/>
          <w:jc w:val="center"/>
        </w:trPr>
        <w:tc>
          <w:tcPr>
            <w:tcW w:w="3275" w:type="dxa"/>
            <w:tcBorders>
              <w:top w:val="single" w:sz="4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64" w:type="dxa"/>
            <w:tcBorders>
              <w:top w:val="single" w:sz="4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86" w:type="dxa"/>
            <w:tcBorders>
              <w:top w:val="single" w:sz="4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Стены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Окна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Крыша</w:t>
            </w:r>
          </w:p>
        </w:tc>
        <w:tc>
          <w:tcPr>
            <w:tcW w:w="1922" w:type="dxa"/>
            <w:tcBorders>
              <w:top w:val="single" w:sz="4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63" w:type="dxa"/>
            <w:tcBorders>
              <w:top w:val="single" w:sz="4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63" w:type="dxa"/>
            <w:tcBorders>
              <w:top w:val="single" w:sz="4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63" w:type="dxa"/>
            <w:tcBorders>
              <w:top w:val="single" w:sz="4" w:space="0" w:color="auto"/>
              <w:bottom w:val="single" w:sz="2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1209"/>
          <w:jc w:val="center"/>
        </w:trPr>
        <w:tc>
          <w:tcPr>
            <w:tcW w:w="3275" w:type="dxa"/>
            <w:tcBorders>
              <w:top w:val="single" w:sz="2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64" w:type="dxa"/>
            <w:tcBorders>
              <w:top w:val="single" w:sz="2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86" w:type="dxa"/>
            <w:tcBorders>
              <w:top w:val="single" w:sz="2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Стены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Окна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Крыша</w:t>
            </w:r>
          </w:p>
        </w:tc>
        <w:tc>
          <w:tcPr>
            <w:tcW w:w="1922" w:type="dxa"/>
            <w:tcBorders>
              <w:top w:val="single" w:sz="2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63" w:type="dxa"/>
            <w:tcBorders>
              <w:top w:val="single" w:sz="2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63" w:type="dxa"/>
            <w:tcBorders>
              <w:top w:val="single" w:sz="2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63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1317"/>
          <w:jc w:val="center"/>
        </w:trPr>
        <w:tc>
          <w:tcPr>
            <w:tcW w:w="3275" w:type="dxa"/>
            <w:tcBorders>
              <w:top w:val="single" w:sz="2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64" w:type="dxa"/>
            <w:tcBorders>
              <w:top w:val="single" w:sz="2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86" w:type="dxa"/>
            <w:tcBorders>
              <w:top w:val="single" w:sz="2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Стены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Окна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Крыша</w:t>
            </w:r>
          </w:p>
        </w:tc>
        <w:tc>
          <w:tcPr>
            <w:tcW w:w="1922" w:type="dxa"/>
            <w:tcBorders>
              <w:top w:val="single" w:sz="2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63" w:type="dxa"/>
            <w:tcBorders>
              <w:top w:val="single" w:sz="2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63" w:type="dxa"/>
            <w:tcBorders>
              <w:top w:val="single" w:sz="2" w:space="0" w:color="auto"/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63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1118"/>
          <w:jc w:val="center"/>
        </w:trPr>
        <w:tc>
          <w:tcPr>
            <w:tcW w:w="3275" w:type="dxa"/>
            <w:tcBorders>
              <w:top w:val="single" w:sz="2" w:space="0" w:color="auto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64" w:type="dxa"/>
            <w:tcBorders>
              <w:top w:val="single" w:sz="2" w:space="0" w:color="auto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86" w:type="dxa"/>
            <w:tcBorders>
              <w:top w:val="single" w:sz="2" w:space="0" w:color="auto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Стены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Окна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Крыша</w:t>
            </w:r>
          </w:p>
        </w:tc>
        <w:tc>
          <w:tcPr>
            <w:tcW w:w="1922" w:type="dxa"/>
            <w:tcBorders>
              <w:top w:val="single" w:sz="2" w:space="0" w:color="auto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63" w:type="dxa"/>
            <w:tcBorders>
              <w:top w:val="single" w:sz="2" w:space="0" w:color="auto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63" w:type="dxa"/>
            <w:tcBorders>
              <w:top w:val="single" w:sz="2" w:space="0" w:color="auto"/>
              <w:bottom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63" w:type="dxa"/>
            <w:tcBorders>
              <w:top w:val="single" w:sz="2" w:space="0" w:color="auto"/>
              <w:bottom w:val="single" w:sz="4" w:space="0" w:color="auto"/>
              <w:right w:val="single" w:sz="4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sectPr w:rsidR="005B0E28" w:rsidRPr="005B0E28" w:rsidSect="00454C27">
          <w:footnotePr>
            <w:pos w:val="beneathText"/>
          </w:footnotePr>
          <w:pgSz w:w="16837" w:h="11905" w:orient="landscape"/>
          <w:pgMar w:top="1134" w:right="535" w:bottom="851" w:left="709" w:header="709" w:footer="720" w:gutter="0"/>
          <w:pgNumType w:start="1"/>
          <w:cols w:space="720"/>
          <w:titlePg/>
          <w:docGrid w:linePitch="360"/>
        </w:sectPr>
      </w:pPr>
      <w:r w:rsidRPr="005B0E28"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  <w:t xml:space="preserve">      </w:t>
      </w: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       Зданий  и  сооружений  находящихся  на  балансе  ООО  «Энергосберегающая  Сетевая  Компания»  нет. </w:t>
      </w:r>
    </w:p>
    <w:p w:rsidR="005B0E28" w:rsidRPr="005B0E28" w:rsidRDefault="005B0E28" w:rsidP="005B0E28">
      <w:pPr>
        <w:widowControl w:val="0"/>
        <w:suppressAutoHyphens/>
        <w:spacing w:after="0" w:line="216" w:lineRule="auto"/>
        <w:ind w:left="7655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lastRenderedPageBreak/>
        <w:t>Приложение № 13</w:t>
      </w:r>
    </w:p>
    <w:p w:rsidR="005B0E28" w:rsidRPr="005B0E28" w:rsidRDefault="005B0E28" w:rsidP="005B0E28">
      <w:pPr>
        <w:widowControl w:val="0"/>
        <w:suppressAutoHyphens/>
        <w:spacing w:before="120" w:after="120" w:line="240" w:lineRule="auto"/>
        <w:ind w:firstLine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B0E28" w:rsidRPr="005B0E28" w:rsidRDefault="005B0E28" w:rsidP="005B0E28">
      <w:pPr>
        <w:widowControl w:val="0"/>
        <w:suppressAutoHyphens/>
        <w:spacing w:before="120" w:after="12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Сведения о показателях энергетической эффективности</w:t>
      </w:r>
    </w:p>
    <w:tbl>
      <w:tblPr>
        <w:tblW w:w="14945" w:type="dxa"/>
        <w:jc w:val="center"/>
        <w:tblLook w:val="0000" w:firstRow="0" w:lastRow="0" w:firstColumn="0" w:lastColumn="0" w:noHBand="0" w:noVBand="0"/>
      </w:tblPr>
      <w:tblGrid>
        <w:gridCol w:w="570"/>
        <w:gridCol w:w="7227"/>
        <w:gridCol w:w="7148"/>
      </w:tblGrid>
      <w:tr w:rsidR="005B0E28" w:rsidRPr="005B0E28" w:rsidTr="00F26A70">
        <w:trPr>
          <w:trHeight w:val="315"/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программе энергосбережения и повышения энергоэффективности обследуемой организации (при наличии)</w:t>
            </w:r>
          </w:p>
        </w:tc>
        <w:tc>
          <w:tcPr>
            <w:tcW w:w="7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Отсутствует</w:t>
            </w: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программы энергосбережения и повышения энергоэффективности </w:t>
            </w:r>
          </w:p>
        </w:tc>
        <w:tc>
          <w:tcPr>
            <w:tcW w:w="7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утверждения</w:t>
            </w:r>
          </w:p>
        </w:tc>
        <w:tc>
          <w:tcPr>
            <w:tcW w:w="7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установленным требованиям</w:t>
            </w:r>
          </w:p>
        </w:tc>
        <w:tc>
          <w:tcPr>
            <w:tcW w:w="7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1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достижении утвержденных целевых показателей энергосбережения и повышения энергетической эффективности</w:t>
            </w:r>
          </w:p>
        </w:tc>
        <w:tc>
          <w:tcPr>
            <w:tcW w:w="71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( соответствует, не соответствует )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( достигнуты, не достигнуты )</w:t>
            </w: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B0E2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1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Оценка соответствия фактических показателей паспортным и расчетно-нормативным</w:t>
      </w:r>
    </w:p>
    <w:tbl>
      <w:tblPr>
        <w:tblW w:w="15562" w:type="dxa"/>
        <w:jc w:val="center"/>
        <w:tblInd w:w="108" w:type="dxa"/>
        <w:tblLook w:val="0000" w:firstRow="0" w:lastRow="0" w:firstColumn="0" w:lastColumn="0" w:noHBand="0" w:noVBand="0"/>
      </w:tblPr>
      <w:tblGrid>
        <w:gridCol w:w="613"/>
        <w:gridCol w:w="2584"/>
        <w:gridCol w:w="1368"/>
        <w:gridCol w:w="2011"/>
        <w:gridCol w:w="1937"/>
        <w:gridCol w:w="7049"/>
      </w:tblGrid>
      <w:tr w:rsidR="005B0E28" w:rsidRPr="005B0E28" w:rsidTr="00F26A70">
        <w:trPr>
          <w:trHeight w:val="255"/>
          <w:jc w:val="center"/>
        </w:trPr>
        <w:tc>
          <w:tcPr>
            <w:tcW w:w="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показателя энергетической эффективности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39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Значение показателя</w:t>
            </w:r>
          </w:p>
        </w:tc>
        <w:tc>
          <w:tcPr>
            <w:tcW w:w="70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Рекомендации по улучшению показателей энергетической эффективности</w:t>
            </w:r>
          </w:p>
        </w:tc>
      </w:tr>
      <w:tr w:rsidR="005B0E28" w:rsidRPr="005B0E28" w:rsidTr="00F26A70">
        <w:trPr>
          <w:trHeight w:val="1020"/>
          <w:jc w:val="center"/>
        </w:trPr>
        <w:tc>
          <w:tcPr>
            <w:tcW w:w="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1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1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1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Фактическое (по приборам учета, расчетам)</w:t>
            </w:r>
          </w:p>
        </w:tc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Расчетно - нормативное за базовый год</w:t>
            </w:r>
          </w:p>
        </w:tc>
        <w:tc>
          <w:tcPr>
            <w:tcW w:w="70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1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номенклатуре основной и дополнительной продукции 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 </w:t>
            </w:r>
          </w:p>
        </w:tc>
        <w:tc>
          <w:tcPr>
            <w:tcW w:w="7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9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видам проводимых работ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9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видам оказываемых услуг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9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основным энергоемким технологическим процессам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949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основному технологическому оборудованию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lastRenderedPageBreak/>
        <w:t>Таблица 2</w:t>
      </w:r>
    </w:p>
    <w:p w:rsidR="005B0E28" w:rsidRPr="005B0E28" w:rsidRDefault="005B0E28" w:rsidP="005B0E28">
      <w:pPr>
        <w:widowControl w:val="0"/>
        <w:suppressAutoHyphens/>
        <w:spacing w:before="120" w:after="120" w:line="240" w:lineRule="auto"/>
        <w:ind w:firstLine="284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Перечень, описание, показатели энергетической эффективности выполненных энергосберегающих мероприятий по годам за пять лет, предшествующих году проведения энергетического обследования, обеспечивших снижение потребления электрической энергии, тепловой энергии, жидкого топлива, моторного топлива, газа, воды</w:t>
      </w:r>
    </w:p>
    <w:tbl>
      <w:tblPr>
        <w:tblW w:w="15395" w:type="dxa"/>
        <w:jc w:val="center"/>
        <w:tblLayout w:type="fixed"/>
        <w:tblLook w:val="0000" w:firstRow="0" w:lastRow="0" w:firstColumn="0" w:lastColumn="0" w:noHBand="0" w:noVBand="0"/>
      </w:tblPr>
      <w:tblGrid>
        <w:gridCol w:w="851"/>
        <w:gridCol w:w="2120"/>
        <w:gridCol w:w="1292"/>
        <w:gridCol w:w="1486"/>
        <w:gridCol w:w="1226"/>
        <w:gridCol w:w="8420"/>
      </w:tblGrid>
      <w:tr w:rsidR="005B0E28" w:rsidRPr="005B0E28" w:rsidTr="00F26A70">
        <w:trPr>
          <w:trHeight w:val="673"/>
          <w:tblHeader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№ </w:t>
            </w:r>
          </w:p>
          <w:p w:rsidR="005B0E28" w:rsidRPr="005B0E28" w:rsidRDefault="005B0E28" w:rsidP="005B0E2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Фактичес-кая годовая экономия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 внедре-ния</w:t>
            </w:r>
          </w:p>
        </w:tc>
        <w:tc>
          <w:tcPr>
            <w:tcW w:w="8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Краткое описание, достигнутый энергетический эффект</w:t>
            </w:r>
          </w:p>
        </w:tc>
      </w:tr>
      <w:tr w:rsidR="005B0E28" w:rsidRPr="005B0E28" w:rsidTr="00F26A70">
        <w:trPr>
          <w:trHeight w:val="7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5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Перечень показателей энергетической эффективности выполненных энергосберегающих мероприятий, 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обеспечивших снижение потребления:</w:t>
            </w:r>
          </w:p>
        </w:tc>
      </w:tr>
      <w:tr w:rsidR="005B0E28" w:rsidRPr="005B0E28" w:rsidTr="00F26A70">
        <w:trPr>
          <w:trHeight w:val="51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электрической энергии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кВт.ч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8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8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8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повышению энергетической эффективности не проводились.</w:t>
            </w:r>
          </w:p>
        </w:tc>
      </w:tr>
      <w:tr w:rsidR="005B0E28" w:rsidRPr="005B0E28" w:rsidTr="00F26A70">
        <w:trPr>
          <w:trHeight w:val="28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8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8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твердого топлива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т, куб. м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8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8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8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жидкого топлива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т, куб. м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моторного топлива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1.5.1.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1.5.2.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керосина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1.5.3.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дизельного топлива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1.5.4.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природного газа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куб.м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tabs>
          <w:tab w:val="left" w:pos="8520"/>
        </w:tabs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    Мероприятия  по  повышению  энергетической  эффективности  не  проводились. 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sectPr w:rsidR="005B0E28" w:rsidRPr="005B0E28" w:rsidSect="00454C27">
          <w:footnotePr>
            <w:pos w:val="beneathText"/>
          </w:footnotePr>
          <w:pgSz w:w="16837" w:h="11905" w:orient="landscape"/>
          <w:pgMar w:top="1134" w:right="819" w:bottom="851" w:left="709" w:header="709" w:footer="720" w:gutter="0"/>
          <w:pgNumType w:start="1"/>
          <w:cols w:space="720"/>
          <w:titlePg/>
          <w:docGrid w:linePitch="360"/>
        </w:sect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7655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Приложение № 14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before="120" w:after="12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Описание линий передачи (транспортировки) энергетических ресурсов и воды</w:t>
      </w:r>
    </w:p>
    <w:tbl>
      <w:tblPr>
        <w:tblW w:w="12469" w:type="dxa"/>
        <w:jc w:val="center"/>
        <w:tblInd w:w="108" w:type="dxa"/>
        <w:tblLook w:val="0000" w:firstRow="0" w:lastRow="0" w:firstColumn="0" w:lastColumn="0" w:noHBand="0" w:noVBand="0"/>
      </w:tblPr>
      <w:tblGrid>
        <w:gridCol w:w="573"/>
        <w:gridCol w:w="5381"/>
        <w:gridCol w:w="4250"/>
        <w:gridCol w:w="2265"/>
      </w:tblGrid>
      <w:tr w:rsidR="005B0E28" w:rsidRPr="005B0E28" w:rsidTr="00F26A70">
        <w:trPr>
          <w:trHeight w:val="930"/>
          <w:jc w:val="center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линии, вид передаваемого ресурса</w:t>
            </w:r>
          </w:p>
        </w:tc>
        <w:tc>
          <w:tcPr>
            <w:tcW w:w="4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 прокладки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Суммарная протяженность, км</w:t>
            </w:r>
          </w:p>
        </w:tc>
      </w:tr>
      <w:tr w:rsidR="005B0E28" w:rsidRPr="005B0E28" w:rsidTr="00F26A70">
        <w:trPr>
          <w:trHeight w:val="300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Теплотрасса (в двухтрубном исполнении)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горячая вода</w:t>
            </w: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Надземная  прокладка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Подземная  прокладка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Прокладка внутри помещения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0,3968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10,2009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2,2246</w:t>
            </w:r>
          </w:p>
        </w:tc>
      </w:tr>
      <w:tr w:rsidR="005B0E28" w:rsidRPr="005B0E28" w:rsidTr="00F26A70">
        <w:trPr>
          <w:trHeight w:val="300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00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00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00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00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00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00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00"/>
          <w:jc w:val="center"/>
        </w:trPr>
        <w:tc>
          <w:tcPr>
            <w:tcW w:w="5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  <w:sectPr w:rsidR="005B0E28" w:rsidRPr="005B0E28" w:rsidSect="00454C27">
          <w:footnotePr>
            <w:pos w:val="beneathText"/>
          </w:footnotePr>
          <w:pgSz w:w="16837" w:h="11905" w:orient="landscape"/>
          <w:pgMar w:top="1134" w:right="819" w:bottom="851" w:left="709" w:header="709" w:footer="720" w:gutter="0"/>
          <w:pgNumType w:start="1"/>
          <w:cols w:space="720"/>
          <w:titlePg/>
          <w:docGrid w:linePitch="360"/>
        </w:sectPr>
      </w:pPr>
    </w:p>
    <w:p w:rsidR="005B0E28" w:rsidRPr="005B0E28" w:rsidRDefault="005B0E28" w:rsidP="005B0E28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2552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lastRenderedPageBreak/>
        <w:t>Приложение № 15</w:t>
      </w:r>
    </w:p>
    <w:p w:rsidR="005B0E28" w:rsidRPr="005B0E28" w:rsidRDefault="005B0E28" w:rsidP="005B0E28">
      <w:pPr>
        <w:widowControl w:val="0"/>
        <w:suppressAutoHyphens/>
        <w:spacing w:before="120" w:after="120" w:line="240" w:lineRule="auto"/>
        <w:ind w:firstLine="284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before="120" w:after="12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Сведения о протяженности воздушных и кабельных линий передачи электроэнергии</w:t>
      </w:r>
    </w:p>
    <w:tbl>
      <w:tblPr>
        <w:tblW w:w="9387" w:type="dxa"/>
        <w:jc w:val="center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5"/>
        <w:gridCol w:w="3063"/>
        <w:gridCol w:w="1105"/>
        <w:gridCol w:w="1106"/>
        <w:gridCol w:w="1106"/>
        <w:gridCol w:w="1106"/>
        <w:gridCol w:w="1106"/>
      </w:tblGrid>
      <w:tr w:rsidR="005B0E28" w:rsidRPr="005B0E28" w:rsidTr="00F26A70">
        <w:trPr>
          <w:trHeight w:val="238"/>
          <w:tblHeader/>
          <w:jc w:val="center"/>
        </w:trPr>
        <w:tc>
          <w:tcPr>
            <w:tcW w:w="795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063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Класс напряжения</w:t>
            </w:r>
          </w:p>
        </w:tc>
        <w:tc>
          <w:tcPr>
            <w:tcW w:w="5529" w:type="dxa"/>
            <w:gridSpan w:val="5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Динамика изменения показателей по годам</w:t>
            </w:r>
          </w:p>
        </w:tc>
      </w:tr>
      <w:tr w:rsidR="005B0E28" w:rsidRPr="005B0E28" w:rsidTr="00F26A70">
        <w:trPr>
          <w:trHeight w:val="810"/>
          <w:tblHeader/>
          <w:jc w:val="center"/>
        </w:trPr>
        <w:tc>
          <w:tcPr>
            <w:tcW w:w="795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vMerge w:val="restart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Отчет-ный (базо-вый) го</w:t>
            </w:r>
          </w:p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4424" w:type="dxa"/>
            <w:gridSpan w:val="4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Предыдущие годы</w:t>
            </w:r>
          </w:p>
        </w:tc>
      </w:tr>
      <w:tr w:rsidR="005B0E28" w:rsidRPr="005B0E28" w:rsidTr="00F26A70">
        <w:trPr>
          <w:trHeight w:val="810"/>
          <w:tblHeader/>
          <w:jc w:val="center"/>
        </w:trPr>
        <w:tc>
          <w:tcPr>
            <w:tcW w:w="795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063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6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06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106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1106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2006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592" w:type="dxa"/>
            <w:gridSpan w:val="6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Воздушные линии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1.2.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1.3.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1.4.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1.5.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1.6.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1.7.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1.8.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1.9.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1.10.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1.11.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1.12.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1.13.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1.14.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1.15.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Итого от 6 кВ и выше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1.16.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1.17.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1.18.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 Вольт и ниже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1.19.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Итого ниже 6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  <w:vAlign w:val="bottom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1.20.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Всего по воздушным линиям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2,33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592" w:type="dxa"/>
            <w:gridSpan w:val="6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Кабельные линии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57,353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55,57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Итого от 6 кВ и выше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57,353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55,57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2.11.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 Вольт и ниже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40,93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36,92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2.12.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Итого ниже 6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40,93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36,92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2.13.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Всего по кабельным линиям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98,28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92,49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592" w:type="dxa"/>
            <w:gridSpan w:val="6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по воздушным и кабельным линиям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8592" w:type="dxa"/>
            <w:gridSpan w:val="6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Шинопроводы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154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4.10.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4.11.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4.12.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4.13.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кВ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7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306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Всего по шинопроводам</w:t>
            </w:r>
          </w:p>
        </w:tc>
        <w:tc>
          <w:tcPr>
            <w:tcW w:w="110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0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sectPr w:rsidR="005B0E28" w:rsidRPr="005B0E28" w:rsidSect="00454C27">
          <w:footnotePr>
            <w:pos w:val="beneathText"/>
          </w:footnotePr>
          <w:pgSz w:w="11905" w:h="16837"/>
          <w:pgMar w:top="1134" w:right="1134" w:bottom="1134" w:left="851" w:header="709" w:footer="720" w:gutter="0"/>
          <w:pgNumType w:start="1"/>
          <w:cols w:space="720"/>
          <w:titlePg/>
          <w:docGrid w:linePitch="360"/>
        </w:sect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8222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lastRenderedPageBreak/>
        <w:t>Приложение № 16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left="8222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before="120" w:after="12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Сведения о количестве и установленной мощности трансформаторов</w:t>
      </w:r>
    </w:p>
    <w:tbl>
      <w:tblPr>
        <w:tblW w:w="0" w:type="auto"/>
        <w:jc w:val="center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5"/>
        <w:gridCol w:w="1693"/>
        <w:gridCol w:w="1417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216"/>
      </w:tblGrid>
      <w:tr w:rsidR="005B0E28" w:rsidRPr="005B0E28" w:rsidTr="00F26A70">
        <w:trPr>
          <w:trHeight w:val="238"/>
          <w:tblHeader/>
          <w:jc w:val="center"/>
        </w:trPr>
        <w:tc>
          <w:tcPr>
            <w:tcW w:w="695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693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Единичная мощность, кВА</w:t>
            </w:r>
          </w:p>
        </w:tc>
        <w:tc>
          <w:tcPr>
            <w:tcW w:w="1417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Высшее напряже-ние, кВ</w:t>
            </w:r>
          </w:p>
        </w:tc>
        <w:tc>
          <w:tcPr>
            <w:tcW w:w="11422" w:type="dxa"/>
            <w:gridSpan w:val="10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Динамика изменения показателей по годам</w:t>
            </w:r>
          </w:p>
        </w:tc>
      </w:tr>
      <w:tr w:rsidR="005B0E28" w:rsidRPr="005B0E28" w:rsidTr="00F26A70">
        <w:trPr>
          <w:trHeight w:val="398"/>
          <w:tblHeader/>
          <w:jc w:val="center"/>
        </w:trPr>
        <w:tc>
          <w:tcPr>
            <w:tcW w:w="695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 w:val="restart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Отчетный (базовый) </w:t>
            </w:r>
          </w:p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9154" w:type="dxa"/>
            <w:gridSpan w:val="8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Предыдущие годы</w:t>
            </w:r>
          </w:p>
        </w:tc>
      </w:tr>
      <w:tr w:rsidR="005B0E28" w:rsidRPr="005B0E28" w:rsidTr="00F26A70">
        <w:trPr>
          <w:trHeight w:val="397"/>
          <w:tblHeader/>
          <w:jc w:val="center"/>
        </w:trPr>
        <w:tc>
          <w:tcPr>
            <w:tcW w:w="695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2268" w:type="dxa"/>
            <w:gridSpan w:val="2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2268" w:type="dxa"/>
            <w:gridSpan w:val="2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2350" w:type="dxa"/>
            <w:gridSpan w:val="2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2006</w:t>
            </w:r>
          </w:p>
        </w:tc>
      </w:tr>
      <w:tr w:rsidR="005B0E28" w:rsidRPr="005B0E28" w:rsidTr="00F26A70">
        <w:trPr>
          <w:trHeight w:val="238"/>
          <w:tblHeader/>
          <w:jc w:val="center"/>
        </w:trPr>
        <w:tc>
          <w:tcPr>
            <w:tcW w:w="695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Количе-ство, шт.</w:t>
            </w: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ind w:left="-26" w:right="-4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Установ-ленная мощ-ность, кВА</w:t>
            </w: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Коли-чество, шт.</w:t>
            </w: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ind w:left="-26" w:right="-4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Установ-ленная мощ-ность, кВА</w:t>
            </w: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Коли-чество, шт.</w:t>
            </w: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ind w:left="-26" w:right="-4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Установ-ленная мощ-ность, кВА</w:t>
            </w: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Коли-чество, шт.</w:t>
            </w: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ind w:left="-26" w:right="-49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Установ-ленная мощ-ность, кВА</w:t>
            </w: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Коли-чество, шт.</w:t>
            </w:r>
          </w:p>
        </w:tc>
        <w:tc>
          <w:tcPr>
            <w:tcW w:w="1216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Установ-ленная мощ-ность, кВА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69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2500</w:t>
            </w: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3-20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41780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39780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169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27,5-35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1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50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69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2500 до 10000</w:t>
            </w: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3-20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1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169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1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169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110-154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1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50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69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10000 до 80000 включительно</w:t>
            </w: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3-20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1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169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27,5-35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1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169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110-154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1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169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1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50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69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80000</w:t>
            </w: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110-154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1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169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1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4.2.</w:t>
            </w:r>
          </w:p>
        </w:tc>
        <w:tc>
          <w:tcPr>
            <w:tcW w:w="169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 однофаз-ные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1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69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330 трехфаз-</w:t>
            </w: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ные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1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4.4.</w:t>
            </w:r>
          </w:p>
        </w:tc>
        <w:tc>
          <w:tcPr>
            <w:tcW w:w="169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400-500 однофаз-ные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1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4.5.</w:t>
            </w:r>
          </w:p>
        </w:tc>
        <w:tc>
          <w:tcPr>
            <w:tcW w:w="169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400-500 трехфаз-ные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1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4.6.</w:t>
            </w:r>
          </w:p>
        </w:tc>
        <w:tc>
          <w:tcPr>
            <w:tcW w:w="169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750-1150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1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693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41780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39780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16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  <w:sectPr w:rsidR="005B0E28" w:rsidRPr="005B0E28" w:rsidSect="00454C27">
          <w:footnotePr>
            <w:pos w:val="beneathText"/>
          </w:footnotePr>
          <w:pgSz w:w="16837" w:h="11905" w:orient="landscape"/>
          <w:pgMar w:top="1134" w:right="819" w:bottom="851" w:left="709" w:header="709" w:footer="720" w:gutter="0"/>
          <w:pgNumType w:start="1"/>
          <w:cols w:space="720"/>
          <w:titlePg/>
          <w:docGrid w:linePitch="360"/>
        </w:sect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8222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lastRenderedPageBreak/>
        <w:t>Приложение № 17</w:t>
      </w:r>
    </w:p>
    <w:p w:rsidR="005B0E28" w:rsidRPr="005B0E28" w:rsidRDefault="005B0E28" w:rsidP="005B0E28">
      <w:pPr>
        <w:widowControl w:val="0"/>
        <w:suppressAutoHyphens/>
        <w:spacing w:before="120" w:after="12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Сведения о количестве и мощности устройств компенсации реактивной мощности</w:t>
      </w:r>
    </w:p>
    <w:tbl>
      <w:tblPr>
        <w:tblW w:w="0" w:type="auto"/>
        <w:jc w:val="center"/>
        <w:tblInd w:w="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5"/>
        <w:gridCol w:w="1693"/>
        <w:gridCol w:w="1417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134"/>
        <w:gridCol w:w="1399"/>
      </w:tblGrid>
      <w:tr w:rsidR="005B0E28" w:rsidRPr="005B0E28" w:rsidTr="00F26A70">
        <w:trPr>
          <w:trHeight w:val="238"/>
          <w:tblHeader/>
          <w:jc w:val="center"/>
        </w:trPr>
        <w:tc>
          <w:tcPr>
            <w:tcW w:w="695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693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Единичная мощность, кВА</w:t>
            </w:r>
          </w:p>
        </w:tc>
        <w:tc>
          <w:tcPr>
            <w:tcW w:w="1417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Высшее напряже-ние, кВ</w:t>
            </w:r>
          </w:p>
        </w:tc>
        <w:tc>
          <w:tcPr>
            <w:tcW w:w="11605" w:type="dxa"/>
            <w:gridSpan w:val="10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Динамика изменения показателей по годам</w:t>
            </w:r>
          </w:p>
        </w:tc>
      </w:tr>
      <w:tr w:rsidR="005B0E28" w:rsidRPr="005B0E28" w:rsidTr="00F26A70">
        <w:trPr>
          <w:trHeight w:val="398"/>
          <w:tblHeader/>
          <w:jc w:val="center"/>
        </w:trPr>
        <w:tc>
          <w:tcPr>
            <w:tcW w:w="695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 w:val="restart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Отчетный (базовый) год</w:t>
            </w:r>
          </w:p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9337" w:type="dxa"/>
            <w:gridSpan w:val="8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Предыдущие годы</w:t>
            </w:r>
          </w:p>
        </w:tc>
      </w:tr>
      <w:tr w:rsidR="005B0E28" w:rsidRPr="005B0E28" w:rsidTr="00F26A70">
        <w:trPr>
          <w:trHeight w:val="397"/>
          <w:tblHeader/>
          <w:jc w:val="center"/>
        </w:trPr>
        <w:tc>
          <w:tcPr>
            <w:tcW w:w="695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2268" w:type="dxa"/>
            <w:gridSpan w:val="2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2268" w:type="dxa"/>
            <w:gridSpan w:val="2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2533" w:type="dxa"/>
            <w:gridSpan w:val="2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2006</w:t>
            </w:r>
          </w:p>
        </w:tc>
      </w:tr>
      <w:tr w:rsidR="005B0E28" w:rsidRPr="005B0E28" w:rsidTr="00F26A70">
        <w:trPr>
          <w:trHeight w:val="238"/>
          <w:tblHeader/>
          <w:jc w:val="center"/>
        </w:trPr>
        <w:tc>
          <w:tcPr>
            <w:tcW w:w="695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93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ind w:left="-93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Кол-во, шт/групп</w:t>
            </w: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ind w:left="-34" w:right="-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Установ-ленная мощ-ность, МВАр</w:t>
            </w: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Кол-во, шт./групп</w:t>
            </w: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ind w:left="-34" w:right="-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Установ-ленная мощ-ность, МВАр</w:t>
            </w: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ind w:left="-34" w:right="-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Кол-во, шт/групп</w:t>
            </w: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ind w:left="-34" w:right="-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Установ-ленная мощ-ность, МВАр</w:t>
            </w: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ind w:left="-34" w:right="-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Кол-во, шт/групп</w:t>
            </w: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ind w:left="-34" w:right="-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Установ-ленная мощ-ность, МВАр</w:t>
            </w:r>
          </w:p>
        </w:tc>
        <w:tc>
          <w:tcPr>
            <w:tcW w:w="1134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ind w:left="-34" w:right="-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Кол-во, шт/групп</w:t>
            </w:r>
          </w:p>
        </w:tc>
        <w:tc>
          <w:tcPr>
            <w:tcW w:w="1399" w:type="dxa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Установ-ленная мощность, МВАр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1693" w:type="dxa"/>
            <w:vMerge w:val="restart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Шунтирую-щие реакторы</w:t>
            </w: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3-20 кВ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99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1693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27,5-35 кВ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99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0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1693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150-110 кВ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99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1693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 кВ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99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1693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 кВ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99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50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1693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99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1693" w:type="dxa"/>
            <w:vMerge w:val="restart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 и генераторы, в режиме СК</w:t>
            </w: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15,0 тыс.кВА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99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1693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15,0 до 37,5 тыс.кВА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99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1693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тыс.кВА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99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50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1693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75,0 до 100,0 тыс.кВА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99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1693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 тыс.кВА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99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1693" w:type="dxa"/>
            <w:vMerge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99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1693" w:type="dxa"/>
            <w:vMerge w:val="restart"/>
            <w:vAlign w:val="center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БСК и СТК</w:t>
            </w: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0,38-20 кВ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99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1693" w:type="dxa"/>
            <w:vMerge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кВ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99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3.3.</w:t>
            </w:r>
          </w:p>
        </w:tc>
        <w:tc>
          <w:tcPr>
            <w:tcW w:w="1693" w:type="dxa"/>
            <w:vMerge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150-110 кВ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99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1693" w:type="dxa"/>
            <w:vMerge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 кВ и выше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99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38"/>
          <w:jc w:val="center"/>
        </w:trPr>
        <w:tc>
          <w:tcPr>
            <w:tcW w:w="695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1693" w:type="dxa"/>
            <w:vMerge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34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399" w:type="dxa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sectPr w:rsidR="005B0E28" w:rsidRPr="005B0E28" w:rsidSect="00454C27">
          <w:footnotePr>
            <w:pos w:val="beneathText"/>
          </w:footnotePr>
          <w:pgSz w:w="16837" w:h="11905" w:orient="landscape"/>
          <w:pgMar w:top="1134" w:right="819" w:bottom="851" w:left="709" w:header="709" w:footer="720" w:gutter="0"/>
          <w:pgNumType w:start="1"/>
          <w:cols w:space="720"/>
          <w:titlePg/>
          <w:docGrid w:linePitch="360"/>
        </w:sect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7655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Приложение № 18</w:t>
      </w:r>
    </w:p>
    <w:p w:rsidR="005B0E28" w:rsidRPr="005B0E28" w:rsidRDefault="005B0E28" w:rsidP="005B0E28">
      <w:pPr>
        <w:widowControl w:val="0"/>
        <w:suppressAutoHyphens/>
        <w:spacing w:before="120" w:after="120" w:line="240" w:lineRule="auto"/>
        <w:ind w:firstLine="284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B0E28" w:rsidRPr="005B0E28" w:rsidRDefault="005B0E28" w:rsidP="005B0E28">
      <w:pPr>
        <w:widowControl w:val="0"/>
        <w:suppressAutoHyphens/>
        <w:spacing w:before="120" w:after="12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Сведения о величине потерь переданных энергетических ресурсов</w:t>
      </w:r>
    </w:p>
    <w:tbl>
      <w:tblPr>
        <w:tblW w:w="14319" w:type="dxa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2507"/>
        <w:gridCol w:w="1241"/>
        <w:gridCol w:w="1707"/>
        <w:gridCol w:w="1346"/>
        <w:gridCol w:w="1404"/>
        <w:gridCol w:w="1171"/>
        <w:gridCol w:w="1276"/>
        <w:gridCol w:w="1275"/>
        <w:gridCol w:w="1541"/>
      </w:tblGrid>
      <w:tr w:rsidR="005B0E28" w:rsidRPr="005B0E28" w:rsidTr="00F26A70">
        <w:trPr>
          <w:trHeight w:val="255"/>
          <w:tblHeader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энергоносителя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Единица измере-ния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Потребленное количество в год</w:t>
            </w:r>
          </w:p>
        </w:tc>
        <w:tc>
          <w:tcPr>
            <w:tcW w:w="134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Отчетный (базовый) год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2010</w:t>
            </w:r>
          </w:p>
        </w:tc>
        <w:tc>
          <w:tcPr>
            <w:tcW w:w="51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Предыдущие годы</w:t>
            </w:r>
          </w:p>
        </w:tc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5B0E28" w:rsidRPr="005B0E28" w:rsidTr="00F26A70">
        <w:trPr>
          <w:trHeight w:val="735"/>
          <w:tblHeader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2009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2006</w:t>
            </w:r>
          </w:p>
        </w:tc>
        <w:tc>
          <w:tcPr>
            <w:tcW w:w="1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34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передаваемых энергетических ресурсов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Электрической энергии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кВт.ч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45647,093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38048,82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91013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76548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Нефти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Нефтепродуктов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Газового конденсата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Попутного нефтяного газа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 куб. м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Природного газа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млн.куб.м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куб. м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34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потери передаваемых энергетических ресурсов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Электрической энергии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кВт.ч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2962,79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3171,784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Тепловой энергии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4247,45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3511,49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Нефти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Нефтепродуктов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Газового конденсата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Попутного нефтяного газа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млн.куб. м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Природного газа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9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3468" w:type="dxa"/>
            <w:gridSpan w:val="9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Значения утвержденных нормативов технологических потерь по видам энергетических ресурсов</w:t>
            </w:r>
          </w:p>
        </w:tc>
      </w:tr>
      <w:tr w:rsidR="005B0E28" w:rsidRPr="005B0E28" w:rsidTr="00F26A70">
        <w:trPr>
          <w:trHeight w:val="319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3.1.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Электрической энергии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кВт.ч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2962,79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3171,78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0E28" w:rsidRPr="005B0E28" w:rsidRDefault="005B0E28" w:rsidP="005B0E2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410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Тепловой энергии  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4820,732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4766,13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Нефти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Нефтепродуктов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Газового конденсата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т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Попутного нефтяного газа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млн.куб. м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Природного газа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 м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  <w:sectPr w:rsidR="005B0E28" w:rsidRPr="005B0E28" w:rsidSect="00454C27">
          <w:footnotePr>
            <w:pos w:val="beneathText"/>
          </w:footnotePr>
          <w:pgSz w:w="16837" w:h="11905" w:orient="landscape"/>
          <w:pgMar w:top="851" w:right="816" w:bottom="851" w:left="709" w:header="709" w:footer="720" w:gutter="0"/>
          <w:pgNumType w:start="1"/>
          <w:cols w:space="720"/>
          <w:titlePg/>
          <w:docGrid w:linePitch="360"/>
        </w:sect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7088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Приложение № 19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284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before="120" w:after="120" w:line="240" w:lineRule="auto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Рекомендации по сокращению потерь энергетических ресурсов при их передаче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tbl>
      <w:tblPr>
        <w:tblW w:w="15239" w:type="dxa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851"/>
        <w:gridCol w:w="2507"/>
        <w:gridCol w:w="1241"/>
        <w:gridCol w:w="1707"/>
        <w:gridCol w:w="1241"/>
        <w:gridCol w:w="1303"/>
        <w:gridCol w:w="1171"/>
        <w:gridCol w:w="1276"/>
        <w:gridCol w:w="1508"/>
        <w:gridCol w:w="1108"/>
        <w:gridCol w:w="1326"/>
      </w:tblGrid>
      <w:tr w:rsidR="005B0E28" w:rsidRPr="005B0E28" w:rsidTr="00F26A70">
        <w:trPr>
          <w:trHeight w:val="386"/>
          <w:tblHeader/>
          <w:jc w:val="center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№ </w:t>
            </w:r>
          </w:p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планируемого мероприятия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Затраты тыс. руб. (план)</w:t>
            </w:r>
          </w:p>
        </w:tc>
        <w:tc>
          <w:tcPr>
            <w:tcW w:w="42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Планируемое сокращение потерь</w:t>
            </w:r>
          </w:p>
        </w:tc>
        <w:tc>
          <w:tcPr>
            <w:tcW w:w="11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 срок окупае-мости (план)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Планиру-емая дата внедре-ния (месяц, год)</w:t>
            </w:r>
          </w:p>
        </w:tc>
        <w:tc>
          <w:tcPr>
            <w:tcW w:w="39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Сокращение потерь ТЭР на весь период действия энергетического паспорта</w:t>
            </w:r>
          </w:p>
        </w:tc>
      </w:tr>
      <w:tr w:rsidR="005B0E28" w:rsidRPr="005B0E28" w:rsidTr="00F26A70">
        <w:trPr>
          <w:trHeight w:val="639"/>
          <w:tblHeader/>
          <w:jc w:val="center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натуральном выражении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ед. измере-ния</w:t>
            </w:r>
          </w:p>
        </w:tc>
        <w:tc>
          <w:tcPr>
            <w:tcW w:w="1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стоимост-ном выраже-нии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руб.)</w:t>
            </w:r>
          </w:p>
        </w:tc>
        <w:tc>
          <w:tcPr>
            <w:tcW w:w="11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натураль-ном выражения</w:t>
            </w:r>
          </w:p>
        </w:tc>
        <w:tc>
          <w:tcPr>
            <w:tcW w:w="1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ед. измере-ния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стоимост-ном выраже-нии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руб.)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38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сокращению потерь электрической энергии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автоматизированной системы контроля и учета э/энергии (АСКУЭ)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1208,1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кВт.ч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2011-2012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и пресечение несанкционированных подключений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38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сокращению потерь тепловой энергии 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1.Внедрение автоматизированных диспетчерских систем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(теплотехническая часть)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469,17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Гкал.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2012-2013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438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сокращению потерь нефти 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438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сокращению потерь нефтепродуктов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1438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сокращению потерь газового конденсата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1438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сокращению потерь попутного нефтяного газа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1438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сокращению потерь природного газа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14388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сокращению потерь воды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(теплотехническая </w:t>
            </w: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часть)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3600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(электротехническая часть)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469,17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1208,1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Гкал.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кВт.ч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лет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2012-2013</w:t>
            </w: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2011-2012</w:t>
            </w:r>
          </w:p>
        </w:tc>
        <w:tc>
          <w:tcPr>
            <w:tcW w:w="1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sectPr w:rsidR="005B0E28" w:rsidRPr="005B0E28" w:rsidSect="00454C27">
          <w:footnotePr>
            <w:pos w:val="beneathText"/>
          </w:footnotePr>
          <w:pgSz w:w="16837" w:h="11905" w:orient="landscape"/>
          <w:pgMar w:top="851" w:right="816" w:bottom="851" w:left="709" w:header="709" w:footer="720" w:gutter="0"/>
          <w:pgNumType w:start="1"/>
          <w:cols w:space="720"/>
          <w:titlePg/>
          <w:docGrid w:linePitch="360"/>
        </w:sect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Тариф:   Тепловая энергия на компенсацию тепловых потерь – 639,43  руб/Гкал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7655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Приложение № 20</w:t>
      </w:r>
    </w:p>
    <w:p w:rsidR="005B0E28" w:rsidRPr="005B0E28" w:rsidRDefault="005B0E28" w:rsidP="005B0E28">
      <w:pPr>
        <w:widowControl w:val="0"/>
        <w:suppressAutoHyphens/>
        <w:spacing w:before="120" w:after="120" w:line="240" w:lineRule="auto"/>
        <w:ind w:firstLine="284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Потенциал энергосбережения и оценка возможной экономии энергетических ресурсов</w:t>
      </w:r>
    </w:p>
    <w:tbl>
      <w:tblPr>
        <w:tblW w:w="15105" w:type="dxa"/>
        <w:jc w:val="center"/>
        <w:tblLayout w:type="fixed"/>
        <w:tblLook w:val="0000" w:firstRow="0" w:lastRow="0" w:firstColumn="0" w:lastColumn="0" w:noHBand="0" w:noVBand="0"/>
      </w:tblPr>
      <w:tblGrid>
        <w:gridCol w:w="588"/>
        <w:gridCol w:w="2684"/>
        <w:gridCol w:w="1223"/>
        <w:gridCol w:w="1418"/>
        <w:gridCol w:w="992"/>
        <w:gridCol w:w="1418"/>
        <w:gridCol w:w="1417"/>
        <w:gridCol w:w="1433"/>
        <w:gridCol w:w="1059"/>
        <w:gridCol w:w="1460"/>
        <w:gridCol w:w="1413"/>
      </w:tblGrid>
      <w:tr w:rsidR="005B0E28" w:rsidRPr="005B0E28" w:rsidTr="00F26A70">
        <w:trPr>
          <w:trHeight w:val="675"/>
          <w:jc w:val="center"/>
        </w:trPr>
        <w:tc>
          <w:tcPr>
            <w:tcW w:w="5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15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Расчетные показатели предлагаемых к реализации энергосберегающих мероприятий</w:t>
            </w:r>
          </w:p>
        </w:tc>
        <w:tc>
          <w:tcPr>
            <w:tcW w:w="53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Опыт внедрения энергосберегающих мероприятий в организациях аналогичного профиля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мероприятий по видам энергетических ресурсов</w:t>
            </w:r>
          </w:p>
        </w:tc>
        <w:tc>
          <w:tcPr>
            <w:tcW w:w="12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Затраты тыс.руб (план)</w:t>
            </w:r>
          </w:p>
        </w:tc>
        <w:tc>
          <w:tcPr>
            <w:tcW w:w="382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Годовая экономия ТЭР (план)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 срок окупаемос-ти (план), лет</w:t>
            </w:r>
          </w:p>
        </w:tc>
        <w:tc>
          <w:tcPr>
            <w:tcW w:w="39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Годовая экономия ТЭР (факт)</w:t>
            </w:r>
          </w:p>
        </w:tc>
        <w:tc>
          <w:tcPr>
            <w:tcW w:w="14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Средний срок окупаемос-ти (факт), лет</w:t>
            </w:r>
          </w:p>
        </w:tc>
      </w:tr>
      <w:tr w:rsidR="005B0E28" w:rsidRPr="005B0E28" w:rsidTr="00F26A70">
        <w:trPr>
          <w:trHeight w:val="765"/>
          <w:jc w:val="center"/>
        </w:trPr>
        <w:tc>
          <w:tcPr>
            <w:tcW w:w="5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6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натураль-ном выражении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ед. изме-рения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стоимост-ном выражении(тыс.руб.)</w:t>
            </w: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натураль-ном выражении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ед. измере-ния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стоимост-ном выражении (тыс.руб.)</w:t>
            </w:r>
          </w:p>
        </w:tc>
        <w:tc>
          <w:tcPr>
            <w:tcW w:w="14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электрической энергии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1208,1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 кВт.ч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лет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тепловой энергии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13лет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твердому топливу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жидкому топливу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моторным топливам,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бензин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5.2.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керосин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5.3.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дизельное топливо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5.4.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природному газу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воде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0E28" w:rsidRPr="005B0E28" w:rsidTr="00F26A70">
        <w:trPr>
          <w:trHeight w:val="255"/>
          <w:jc w:val="center"/>
        </w:trPr>
        <w:tc>
          <w:tcPr>
            <w:tcW w:w="5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  <w:sectPr w:rsidR="005B0E28" w:rsidRPr="005B0E28" w:rsidSect="00454C27">
          <w:pgSz w:w="16838" w:h="11906" w:orient="landscape"/>
          <w:pgMar w:top="851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7655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lastRenderedPageBreak/>
        <w:t>Приложение № 21</w:t>
      </w:r>
    </w:p>
    <w:p w:rsidR="005B0E28" w:rsidRPr="005B0E28" w:rsidRDefault="005B0E28" w:rsidP="005B0E28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B0E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Перечень типовых мероприятий по энергосбережению и повышению энергетической эффективности</w:t>
      </w:r>
    </w:p>
    <w:tbl>
      <w:tblPr>
        <w:tblW w:w="14614" w:type="dxa"/>
        <w:jc w:val="center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465"/>
        <w:gridCol w:w="1701"/>
        <w:gridCol w:w="1341"/>
        <w:gridCol w:w="1545"/>
        <w:gridCol w:w="1452"/>
        <w:gridCol w:w="1332"/>
        <w:gridCol w:w="1778"/>
      </w:tblGrid>
      <w:tr w:rsidR="005B0E28" w:rsidRPr="005B0E28" w:rsidTr="00F26A70">
        <w:trPr>
          <w:cantSplit/>
          <w:trHeight w:val="644"/>
          <w:jc w:val="center"/>
        </w:trPr>
        <w:tc>
          <w:tcPr>
            <w:tcW w:w="5465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Наименование мероприятия,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вид энергетического ресурса</w:t>
            </w:r>
          </w:p>
        </w:tc>
        <w:tc>
          <w:tcPr>
            <w:tcW w:w="4587" w:type="dxa"/>
            <w:gridSpan w:val="3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 Годовая экономия 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энергетических ресурсов</w:t>
            </w:r>
          </w:p>
        </w:tc>
        <w:tc>
          <w:tcPr>
            <w:tcW w:w="1452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Затраты,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тыс. руб.</w:t>
            </w:r>
          </w:p>
        </w:tc>
        <w:tc>
          <w:tcPr>
            <w:tcW w:w="1332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Средний срок окупаемос-ти,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лет</w:t>
            </w:r>
          </w:p>
        </w:tc>
        <w:tc>
          <w:tcPr>
            <w:tcW w:w="1778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tabs>
                <w:tab w:val="left" w:pos="1093"/>
              </w:tabs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 Согласованный срок внедрения, квартал, год</w:t>
            </w:r>
          </w:p>
        </w:tc>
      </w:tr>
      <w:tr w:rsidR="005B0E28" w:rsidRPr="005B0E28" w:rsidTr="00F26A70">
        <w:trPr>
          <w:cantSplit/>
          <w:trHeight w:val="718"/>
          <w:jc w:val="center"/>
        </w:trPr>
        <w:tc>
          <w:tcPr>
            <w:tcW w:w="5465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042" w:type="dxa"/>
            <w:gridSpan w:val="2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 натуральном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выражении</w:t>
            </w:r>
          </w:p>
        </w:tc>
        <w:tc>
          <w:tcPr>
            <w:tcW w:w="1545" w:type="dxa"/>
            <w:vMerge w:val="restart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 стоимостном выражении тыс. руб.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(по тарифу)</w:t>
            </w:r>
          </w:p>
        </w:tc>
        <w:tc>
          <w:tcPr>
            <w:tcW w:w="1452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32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78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cantSplit/>
          <w:trHeight w:val="704"/>
          <w:jc w:val="center"/>
        </w:trPr>
        <w:tc>
          <w:tcPr>
            <w:tcW w:w="5465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единица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измерения</w:t>
            </w:r>
          </w:p>
        </w:tc>
        <w:tc>
          <w:tcPr>
            <w:tcW w:w="134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кол-во</w:t>
            </w:r>
          </w:p>
        </w:tc>
        <w:tc>
          <w:tcPr>
            <w:tcW w:w="1545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32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78" w:type="dxa"/>
            <w:vMerge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cantSplit/>
          <w:trHeight w:val="86"/>
          <w:jc w:val="center"/>
        </w:trPr>
        <w:tc>
          <w:tcPr>
            <w:tcW w:w="14614" w:type="dxa"/>
            <w:gridSpan w:val="7"/>
            <w:tcBorders>
              <w:bottom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Организационные и малозатратные мероприятия</w:t>
            </w:r>
          </w:p>
        </w:tc>
      </w:tr>
      <w:tr w:rsidR="005B0E28" w:rsidRPr="005B0E28" w:rsidTr="00F26A70">
        <w:trPr>
          <w:trHeight w:val="281"/>
          <w:jc w:val="center"/>
        </w:trPr>
        <w:tc>
          <w:tcPr>
            <w:tcW w:w="5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5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5B0E28" w:rsidRPr="005B0E28" w:rsidTr="00F26A70">
        <w:trPr>
          <w:cantSplit/>
          <w:trHeight w:val="80"/>
          <w:jc w:val="center"/>
        </w:trPr>
        <w:tc>
          <w:tcPr>
            <w:tcW w:w="1461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 Среднезатратные</w:t>
            </w:r>
          </w:p>
        </w:tc>
      </w:tr>
      <w:tr w:rsidR="005B0E28" w:rsidRPr="005B0E28" w:rsidTr="00F26A70">
        <w:trPr>
          <w:trHeight w:val="234"/>
          <w:jc w:val="center"/>
        </w:trPr>
        <w:tc>
          <w:tcPr>
            <w:tcW w:w="5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5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5B0E28" w:rsidRPr="005B0E28" w:rsidTr="00F26A70">
        <w:trPr>
          <w:cantSplit/>
          <w:trHeight w:val="220"/>
          <w:jc w:val="center"/>
        </w:trPr>
        <w:tc>
          <w:tcPr>
            <w:tcW w:w="14614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 Долгосрочные, крупнозатратные </w:t>
            </w:r>
          </w:p>
        </w:tc>
      </w:tr>
      <w:tr w:rsidR="005B0E28" w:rsidRPr="005B0E28" w:rsidTr="00F26A70">
        <w:trPr>
          <w:trHeight w:val="281"/>
          <w:jc w:val="center"/>
        </w:trPr>
        <w:tc>
          <w:tcPr>
            <w:tcW w:w="5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281"/>
          <w:jc w:val="center"/>
        </w:trPr>
        <w:tc>
          <w:tcPr>
            <w:tcW w:w="5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5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Всего, тыс. т у.т.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в том числе по видам ТЭР: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3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5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Котельно-печное топливо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 у.т.</w:t>
            </w:r>
          </w:p>
        </w:tc>
        <w:tc>
          <w:tcPr>
            <w:tcW w:w="13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5B0E28" w:rsidRPr="005B0E28" w:rsidTr="00F26A70">
        <w:trPr>
          <w:trHeight w:val="281"/>
          <w:jc w:val="center"/>
        </w:trPr>
        <w:tc>
          <w:tcPr>
            <w:tcW w:w="5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Тепловая энергия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Гкал</w:t>
            </w:r>
          </w:p>
        </w:tc>
        <w:tc>
          <w:tcPr>
            <w:tcW w:w="13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4000</w:t>
            </w:r>
          </w:p>
        </w:tc>
        <w:tc>
          <w:tcPr>
            <w:tcW w:w="13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12-13лет</w:t>
            </w:r>
          </w:p>
        </w:tc>
        <w:tc>
          <w:tcPr>
            <w:tcW w:w="1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2012-2013</w:t>
            </w: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5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Электроэнергия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тыс. кВт.ч</w:t>
            </w:r>
          </w:p>
        </w:tc>
        <w:tc>
          <w:tcPr>
            <w:tcW w:w="13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450</w:t>
            </w: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3600</w:t>
            </w:r>
          </w:p>
        </w:tc>
        <w:tc>
          <w:tcPr>
            <w:tcW w:w="13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8 лет</w:t>
            </w:r>
          </w:p>
        </w:tc>
        <w:tc>
          <w:tcPr>
            <w:tcW w:w="1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2011-2012</w:t>
            </w:r>
          </w:p>
        </w:tc>
      </w:tr>
      <w:tr w:rsidR="005B0E28" w:rsidRPr="005B0E28" w:rsidTr="00F26A70">
        <w:trPr>
          <w:trHeight w:val="262"/>
          <w:jc w:val="center"/>
        </w:trPr>
        <w:tc>
          <w:tcPr>
            <w:tcW w:w="5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Моторное топливо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тыс. т</w:t>
            </w:r>
          </w:p>
        </w:tc>
        <w:tc>
          <w:tcPr>
            <w:tcW w:w="13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5B0E28" w:rsidRPr="005B0E28" w:rsidTr="00F26A70">
        <w:trPr>
          <w:trHeight w:val="281"/>
          <w:jc w:val="center"/>
        </w:trPr>
        <w:tc>
          <w:tcPr>
            <w:tcW w:w="5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Смазочные материалы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тыс. т</w:t>
            </w:r>
          </w:p>
        </w:tc>
        <w:tc>
          <w:tcPr>
            <w:tcW w:w="13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5B0E28" w:rsidRPr="005B0E28" w:rsidTr="00F26A70">
        <w:trPr>
          <w:trHeight w:val="281"/>
          <w:jc w:val="center"/>
        </w:trPr>
        <w:tc>
          <w:tcPr>
            <w:tcW w:w="5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Сжатый воздух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тыс. м³</w:t>
            </w:r>
          </w:p>
        </w:tc>
        <w:tc>
          <w:tcPr>
            <w:tcW w:w="13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5B0E28" w:rsidRPr="005B0E28" w:rsidTr="00F26A70">
        <w:trPr>
          <w:trHeight w:val="281"/>
          <w:jc w:val="center"/>
        </w:trPr>
        <w:tc>
          <w:tcPr>
            <w:tcW w:w="54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Вода </w:t>
            </w:r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м</w:t>
            </w: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vertAlign w:val="superscript"/>
                <w:lang w:eastAsia="ar-SA"/>
              </w:rPr>
              <w:t>3</w:t>
            </w:r>
          </w:p>
        </w:tc>
        <w:tc>
          <w:tcPr>
            <w:tcW w:w="13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54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4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3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7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  <w:sectPr w:rsidR="005B0E28" w:rsidRPr="005B0E28" w:rsidSect="00454C27">
          <w:pgSz w:w="16838" w:h="11906" w:orient="landscape"/>
          <w:pgMar w:top="851" w:right="1134" w:bottom="851" w:left="1134" w:header="709" w:footer="709" w:gutter="0"/>
          <w:pgNumType w:start="1"/>
          <w:cols w:space="708"/>
          <w:titlePg/>
          <w:docGrid w:linePitch="360"/>
        </w:sect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7371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Приложение № 22</w:t>
      </w:r>
    </w:p>
    <w:p w:rsidR="005B0E28" w:rsidRPr="005B0E28" w:rsidRDefault="005B0E28" w:rsidP="005B0E28">
      <w:pPr>
        <w:widowControl w:val="0"/>
        <w:suppressAutoHyphens/>
        <w:spacing w:after="0" w:line="360" w:lineRule="auto"/>
        <w:ind w:firstLine="720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Перечень должностных лиц, ответственных за обеспечение мероприятий по энергосбережению и повышению энергетической эффективности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Lucida Sans Unicode" w:hAnsi="Times New Roman" w:cs="Times New Roman"/>
          <w:kern w:val="1"/>
          <w:sz w:val="28"/>
          <w:szCs w:val="28"/>
          <w:lang w:eastAsia="ar-SA"/>
        </w:r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464"/>
        <w:gridCol w:w="2216"/>
        <w:gridCol w:w="2464"/>
        <w:gridCol w:w="3836"/>
        <w:gridCol w:w="3060"/>
      </w:tblGrid>
      <w:tr w:rsidR="005B0E28" w:rsidRPr="005B0E28" w:rsidTr="00F26A70">
        <w:trPr>
          <w:trHeight w:val="1723"/>
        </w:trPr>
        <w:tc>
          <w:tcPr>
            <w:tcW w:w="828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bCs/>
                <w:kern w:val="1"/>
                <w:sz w:val="24"/>
                <w:szCs w:val="24"/>
                <w:lang w:eastAsia="ar-SA"/>
              </w:rPr>
              <w:t>№ п/п.</w:t>
            </w:r>
          </w:p>
        </w:tc>
        <w:tc>
          <w:tcPr>
            <w:tcW w:w="246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ФИО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221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Наименование должности</w:t>
            </w:r>
          </w:p>
        </w:tc>
        <w:tc>
          <w:tcPr>
            <w:tcW w:w="2464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 xml:space="preserve">Контактная информация (номера телефонов, факсов, адреса электронной почты) 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83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Основные функции и обязанности по обеспечению мероприятий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060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Наименования и реквизиты нормативных актов организации, определяющих обязанности по обеспечению мероприятий</w:t>
            </w:r>
          </w:p>
        </w:tc>
      </w:tr>
      <w:tr w:rsidR="005B0E28" w:rsidRPr="005B0E28" w:rsidTr="00F26A70">
        <w:tc>
          <w:tcPr>
            <w:tcW w:w="828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464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Яковенко Игорь Евгеньевич</w:t>
            </w:r>
          </w:p>
        </w:tc>
        <w:tc>
          <w:tcPr>
            <w:tcW w:w="2216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начальник района тепловых сетей</w:t>
            </w:r>
          </w:p>
        </w:tc>
        <w:tc>
          <w:tcPr>
            <w:tcW w:w="2464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ind w:firstLine="284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тел. +7 (351) 790-51-53, факс: +7 (351)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836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Организационно-контрольная функция</w:t>
            </w:r>
          </w:p>
        </w:tc>
        <w:tc>
          <w:tcPr>
            <w:tcW w:w="3060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ООО «Энергоснабжающая Сетевая Компания» Приказ № 182 от 12.05.2011 «О назначении за соблюдением требований ФЗ №261  в части осуществления передачи тепловой энергии  Яковенко И.Е.»</w:t>
            </w:r>
          </w:p>
        </w:tc>
      </w:tr>
      <w:tr w:rsidR="005B0E28" w:rsidRPr="005B0E28" w:rsidTr="00F26A70">
        <w:tc>
          <w:tcPr>
            <w:tcW w:w="828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2464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Дробинин Сергей Владимирович</w:t>
            </w:r>
          </w:p>
        </w:tc>
        <w:tc>
          <w:tcPr>
            <w:tcW w:w="2216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начальник района электрических сетей</w:t>
            </w:r>
          </w:p>
        </w:tc>
        <w:tc>
          <w:tcPr>
            <w:tcW w:w="2464" w:type="dxa"/>
          </w:tcPr>
          <w:p w:rsidR="005B0E28" w:rsidRPr="005B0E28" w:rsidRDefault="005B0E28" w:rsidP="005B0E28">
            <w:pPr>
              <w:widowControl w:val="0"/>
              <w:suppressAutoHyphens/>
              <w:spacing w:before="120" w:after="240" w:line="240" w:lineRule="auto"/>
              <w:ind w:firstLine="284"/>
              <w:jc w:val="center"/>
              <w:rPr>
                <w:rFonts w:ascii="Times New Roman" w:eastAsia="Lucida Sans Unicode" w:hAnsi="Times New Roman" w:cs="Times New Roman"/>
                <w:kern w:val="1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lang w:eastAsia="ar-SA"/>
              </w:rPr>
              <w:t>тел. +7 (351) 790-51-53, факс: +7 (351)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836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Организационно-контрольная функция</w:t>
            </w:r>
          </w:p>
        </w:tc>
        <w:tc>
          <w:tcPr>
            <w:tcW w:w="3060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ООО «Энергоснабжающая Сетевая Компания» Приказ № 183 от 12.05.2011 «О назначении за соблюдением требований ФЗ №261  в части осуществления передачи электрической энергии  Дробинин С.В.»</w:t>
            </w: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sectPr w:rsidR="005B0E28" w:rsidRPr="005B0E28" w:rsidSect="00454C27">
          <w:pgSz w:w="16838" w:h="11906" w:orient="landscape"/>
          <w:pgMar w:top="851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left="7371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Приложение № 23</w:t>
      </w:r>
    </w:p>
    <w:p w:rsidR="005B0E28" w:rsidRPr="005B0E28" w:rsidRDefault="005B0E28" w:rsidP="005B0E2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ind w:firstLine="720"/>
        <w:jc w:val="center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>Сведения о квалификации персонала, обеспечивающего реализацию мероприятий по энергосбережению и повышению энергетической эффективности</w:t>
      </w:r>
    </w:p>
    <w:p w:rsidR="005B0E28" w:rsidRPr="005B0E28" w:rsidRDefault="005B0E28" w:rsidP="005B0E28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  <w:t xml:space="preserve">Количество сотрудников организации, прошедших обучение в области энергосбережения и повышения энергетической эффективности  - 0 человек. </w:t>
      </w:r>
    </w:p>
    <w:tbl>
      <w:tblPr>
        <w:tblW w:w="148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0"/>
        <w:gridCol w:w="2627"/>
        <w:gridCol w:w="2126"/>
        <w:gridCol w:w="1971"/>
        <w:gridCol w:w="1865"/>
        <w:gridCol w:w="1826"/>
        <w:gridCol w:w="1972"/>
        <w:gridCol w:w="1845"/>
      </w:tblGrid>
      <w:tr w:rsidR="005B0E28" w:rsidRPr="005B0E28" w:rsidTr="00F26A70">
        <w:tc>
          <w:tcPr>
            <w:tcW w:w="600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№ п/п.</w:t>
            </w:r>
          </w:p>
        </w:tc>
        <w:tc>
          <w:tcPr>
            <w:tcW w:w="2627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ФИО</w:t>
            </w:r>
          </w:p>
        </w:tc>
        <w:tc>
          <w:tcPr>
            <w:tcW w:w="212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Наименование должности</w:t>
            </w:r>
          </w:p>
        </w:tc>
        <w:tc>
          <w:tcPr>
            <w:tcW w:w="1971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Сведения об образовательной организации проводившей обучение (наименование, адрес, лицензия)</w:t>
            </w:r>
          </w:p>
        </w:tc>
        <w:tc>
          <w:tcPr>
            <w:tcW w:w="1865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Наименование курса обучения и его тип (подготовка, переподготовка, повышение квалификации)</w:t>
            </w:r>
          </w:p>
        </w:tc>
        <w:tc>
          <w:tcPr>
            <w:tcW w:w="1826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Дата начала и окончания обучения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72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Документ об образовании (диплом, удостоверение, сертификат и др.)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45" w:type="dxa"/>
            <w:vAlign w:val="center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Сведения об аттестации и присвоении квалификации.</w:t>
            </w:r>
          </w:p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c>
          <w:tcPr>
            <w:tcW w:w="600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2627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126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71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65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26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72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45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c>
          <w:tcPr>
            <w:tcW w:w="600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2627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126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71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65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26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72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45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c>
          <w:tcPr>
            <w:tcW w:w="600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2627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126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71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65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26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72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45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c>
          <w:tcPr>
            <w:tcW w:w="600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2627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126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71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65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26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72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45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5B0E28" w:rsidRPr="005B0E28" w:rsidTr="00F26A70">
        <w:tc>
          <w:tcPr>
            <w:tcW w:w="600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2627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B0E28"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2126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71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65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26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972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845" w:type="dxa"/>
          </w:tcPr>
          <w:p w:rsidR="005B0E28" w:rsidRPr="005B0E28" w:rsidRDefault="005B0E28" w:rsidP="005B0E28">
            <w:pPr>
              <w:widowControl w:val="0"/>
              <w:suppressAutoHyphens/>
              <w:spacing w:after="0" w:line="240" w:lineRule="auto"/>
              <w:rPr>
                <w:rFonts w:ascii="Times New Roman" w:eastAsia="Lucida Sans Unicode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kern w:val="1"/>
          <w:sz w:val="24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  <w:sectPr w:rsidR="005B0E28" w:rsidRPr="005B0E28" w:rsidSect="00454C27">
          <w:pgSz w:w="16838" w:h="11906" w:orient="landscape"/>
          <w:pgMar w:top="851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W w:w="8760" w:type="dxa"/>
        <w:jc w:val="center"/>
        <w:tblLook w:val="0000" w:firstRow="0" w:lastRow="0" w:firstColumn="0" w:lastColumn="0" w:noHBand="0" w:noVBand="0"/>
      </w:tblPr>
      <w:tblGrid>
        <w:gridCol w:w="4804"/>
        <w:gridCol w:w="1754"/>
        <w:gridCol w:w="2202"/>
      </w:tblGrid>
      <w:tr w:rsidR="005B0E28" w:rsidRPr="005B0E28" w:rsidTr="00F26A70">
        <w:trPr>
          <w:trHeight w:val="315"/>
          <w:jc w:val="center"/>
        </w:trPr>
        <w:tc>
          <w:tcPr>
            <w:tcW w:w="8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8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8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8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8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8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8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87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составления энергетического паспорта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____ " _________ _____ г.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ответственного исполнителя: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Должность,    ФИО: 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И.О. Директора ООО «ПрофЭнергоАудит» Остапенко Е.В.</w:t>
            </w:r>
          </w:p>
        </w:tc>
        <w:tc>
          <w:tcPr>
            <w:tcW w:w="39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Подпись заказчика: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Должность,    ФИО: 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ООО «Энергоснабжающая сетевая компания» </w:t>
            </w:r>
          </w:p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0E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Бреусов О.Г. 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E28" w:rsidRPr="005B0E28" w:rsidTr="00F26A70">
        <w:trPr>
          <w:trHeight w:val="315"/>
          <w:jc w:val="center"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5B0E28" w:rsidRPr="005B0E28" w:rsidRDefault="005B0E28" w:rsidP="005B0E2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B0E28" w:rsidRPr="005B0E28" w:rsidRDefault="005B0E28" w:rsidP="005B0E28">
      <w:pPr>
        <w:widowControl w:val="0"/>
        <w:suppressAutoHyphens/>
        <w:spacing w:after="0" w:line="360" w:lineRule="auto"/>
        <w:ind w:left="851"/>
        <w:jc w:val="both"/>
        <w:rPr>
          <w:rFonts w:ascii="Times New Roman" w:eastAsia="Lucida Sans Unicode" w:hAnsi="Times New Roman" w:cs="Times New Roman"/>
          <w:kern w:val="1"/>
          <w:sz w:val="20"/>
          <w:szCs w:val="24"/>
          <w:lang w:eastAsia="ar-SA"/>
        </w:rPr>
      </w:pPr>
    </w:p>
    <w:p w:rsidR="005B0E28" w:rsidRPr="005B0E28" w:rsidRDefault="005B0E28" w:rsidP="005B0E28">
      <w:pPr>
        <w:widowControl w:val="0"/>
        <w:suppressAutoHyphens/>
        <w:spacing w:before="120" w:after="240" w:line="240" w:lineRule="auto"/>
        <w:rPr>
          <w:rFonts w:ascii="Times New Roman" w:eastAsia="Lucida Sans Unicode" w:hAnsi="Times New Roman" w:cs="Times New Roman"/>
          <w:kern w:val="1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lang w:eastAsia="ar-SA"/>
        </w:rPr>
        <w:t xml:space="preserve">Согласовано: </w:t>
      </w:r>
    </w:p>
    <w:p w:rsidR="005B0E28" w:rsidRPr="005B0E28" w:rsidRDefault="005B0E28" w:rsidP="005B0E28">
      <w:pPr>
        <w:widowControl w:val="0"/>
        <w:suppressAutoHyphens/>
        <w:spacing w:before="120" w:after="240" w:line="240" w:lineRule="auto"/>
        <w:rPr>
          <w:rFonts w:ascii="Times New Roman" w:eastAsia="Lucida Sans Unicode" w:hAnsi="Times New Roman" w:cs="Times New Roman"/>
          <w:kern w:val="1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lang w:eastAsia="ar-SA"/>
        </w:rPr>
        <w:t>Начальник района электрических сетей                                      Дробинин С. В.</w:t>
      </w:r>
    </w:p>
    <w:p w:rsidR="005B0E28" w:rsidRPr="005B0E28" w:rsidRDefault="005B0E28" w:rsidP="005B0E28">
      <w:pPr>
        <w:widowControl w:val="0"/>
        <w:suppressAutoHyphens/>
        <w:spacing w:before="120" w:after="240" w:line="240" w:lineRule="auto"/>
        <w:rPr>
          <w:rFonts w:ascii="Times New Roman" w:eastAsia="Lucida Sans Unicode" w:hAnsi="Times New Roman" w:cs="Times New Roman"/>
          <w:kern w:val="1"/>
          <w:lang w:eastAsia="ar-SA"/>
        </w:rPr>
      </w:pPr>
      <w:r w:rsidRPr="005B0E28">
        <w:rPr>
          <w:rFonts w:ascii="Times New Roman" w:eastAsia="Lucida Sans Unicode" w:hAnsi="Times New Roman" w:cs="Times New Roman"/>
          <w:kern w:val="1"/>
          <w:lang w:eastAsia="ar-SA"/>
        </w:rPr>
        <w:t>Начальник района тепловых сетей                                               Яковенко И.Е.</w:t>
      </w:r>
    </w:p>
    <w:p w:rsidR="003C0545" w:rsidRDefault="00F1518C">
      <w:r>
        <w:rPr>
          <w:noProof/>
          <w:lang w:eastAsia="ru-RU"/>
        </w:rPr>
        <w:lastRenderedPageBreak/>
        <w:drawing>
          <wp:inline distT="0" distB="0" distL="0" distR="0">
            <wp:extent cx="6569075" cy="9014842"/>
            <wp:effectExtent l="0" t="0" r="3175" b="0"/>
            <wp:docPr id="5" name="Рисунок 5" descr="C:\Users\DrobininSV\Desktop\Проф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obininSV\Desktop\Проф 2 ст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01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1ED427E" wp14:editId="161CAC19">
            <wp:extent cx="6569075" cy="9014842"/>
            <wp:effectExtent l="0" t="0" r="3175" b="0"/>
            <wp:docPr id="4" name="Рисунок 4" descr="C:\Users\DrobininSV\Desktop\Проф 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obininSV\Desktop\Проф 1 ст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01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623741">
        <w:rPr>
          <w:noProof/>
          <w:lang w:eastAsia="ru-RU"/>
        </w:rPr>
        <w:lastRenderedPageBreak/>
        <w:drawing>
          <wp:inline distT="0" distB="0" distL="0" distR="0" wp14:anchorId="7F1123FC" wp14:editId="4F9E7820">
            <wp:extent cx="6569075" cy="9014842"/>
            <wp:effectExtent l="0" t="0" r="3175" b="0"/>
            <wp:docPr id="3" name="Рисунок 3" descr="C:\Users\DrobininSV\Desktop\О присвоении номера  паспорту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obininSV\Desktop\О присвоении номера  паспорту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901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545" w:rsidSect="004B5863">
      <w:footnotePr>
        <w:pos w:val="beneathText"/>
      </w:footnotePr>
      <w:pgSz w:w="11905" w:h="16837"/>
      <w:pgMar w:top="1134" w:right="851" w:bottom="1134" w:left="709" w:header="709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46C" w:rsidRDefault="00D4346C">
      <w:pPr>
        <w:spacing w:after="0" w:line="240" w:lineRule="auto"/>
      </w:pPr>
      <w:r>
        <w:separator/>
      </w:r>
    </w:p>
  </w:endnote>
  <w:endnote w:type="continuationSeparator" w:id="0">
    <w:p w:rsidR="00D4346C" w:rsidRDefault="00D43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46C" w:rsidRDefault="00D4346C">
      <w:pPr>
        <w:spacing w:after="0" w:line="240" w:lineRule="auto"/>
      </w:pPr>
      <w:r>
        <w:separator/>
      </w:r>
    </w:p>
  </w:footnote>
  <w:footnote w:type="continuationSeparator" w:id="0">
    <w:p w:rsidR="00D4346C" w:rsidRDefault="00D43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BD1" w:rsidRDefault="005B0E28" w:rsidP="00454C27">
    <w:pPr>
      <w:pStyle w:val="a9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1</w:t>
    </w:r>
    <w:r>
      <w:rPr>
        <w:rStyle w:val="a3"/>
      </w:rPr>
      <w:fldChar w:fldCharType="end"/>
    </w:r>
  </w:p>
  <w:p w:rsidR="00510BD1" w:rsidRDefault="00D4346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BD1" w:rsidRDefault="005B0E28" w:rsidP="00454C27">
    <w:pPr>
      <w:pStyle w:val="a9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2</w:t>
    </w:r>
    <w:r>
      <w:rPr>
        <w:rStyle w:val="a3"/>
      </w:rPr>
      <w:fldChar w:fldCharType="end"/>
    </w:r>
  </w:p>
  <w:p w:rsidR="00510BD1" w:rsidRDefault="005B0E28">
    <w:pPr>
      <w:pStyle w:val="a9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39700" cy="144145"/>
              <wp:effectExtent l="0" t="635" r="3175" b="7620"/>
              <wp:wrapSquare wrapText="largest"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4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10BD1" w:rsidRPr="001D1C7D" w:rsidRDefault="00D4346C" w:rsidP="00454C2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0;margin-top:.05pt;width:11pt;height:11.35pt;z-index:25166028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" stroked="f">
              <v:fill opacity="0"/>
              <v:textbox inset="0,0,0,0">
                <w:txbxContent>
                  <w:p w:rsidR="00510BD1" w:rsidRPr="001D1C7D" w:rsidRDefault="005B0E28" w:rsidP="00454C27"/>
                </w:txbxContent>
              </v:textbox>
              <w10:wrap type="square" side="largest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0BD1" w:rsidRDefault="00D4346C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CD" w:rsidRDefault="005B0E28" w:rsidP="00454C27">
    <w:pPr>
      <w:pStyle w:val="a9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>
      <w:rPr>
        <w:rStyle w:val="a3"/>
        <w:noProof/>
      </w:rPr>
      <w:t>1</w:t>
    </w:r>
    <w:r>
      <w:rPr>
        <w:rStyle w:val="a3"/>
      </w:rPr>
      <w:fldChar w:fldCharType="end"/>
    </w:r>
  </w:p>
  <w:p w:rsidR="00807DCD" w:rsidRDefault="00D4346C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CD" w:rsidRDefault="005B0E28" w:rsidP="00454C27">
    <w:pPr>
      <w:pStyle w:val="a9"/>
      <w:framePr w:wrap="around" w:vAnchor="text" w:hAnchor="margin" w:xAlign="center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F1518C">
      <w:rPr>
        <w:rStyle w:val="a3"/>
        <w:noProof/>
      </w:rPr>
      <w:t>2</w:t>
    </w:r>
    <w:r>
      <w:rPr>
        <w:rStyle w:val="a3"/>
      </w:rPr>
      <w:fldChar w:fldCharType="end"/>
    </w:r>
  </w:p>
  <w:p w:rsidR="00807DCD" w:rsidRDefault="005B0E28">
    <w:pPr>
      <w:pStyle w:val="a9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39700" cy="144145"/>
              <wp:effectExtent l="0" t="635" r="3175" b="7620"/>
              <wp:wrapSquare wrapText="largest"/>
              <wp:docPr id="1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4414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7DCD" w:rsidRPr="001D1C7D" w:rsidRDefault="00D4346C" w:rsidP="00454C2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margin-left:0;margin-top:.05pt;width:11pt;height:11.35pt;z-index:251659264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" stroked="f">
              <v:fill opacity="0"/>
              <v:textbox inset="0,0,0,0">
                <w:txbxContent>
                  <w:p w:rsidR="00807DCD" w:rsidRPr="001D1C7D" w:rsidRDefault="005B0E28" w:rsidP="00454C27"/>
                </w:txbxContent>
              </v:textbox>
              <w10:wrap type="square" side="largest" anchorx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DCD" w:rsidRDefault="00D4346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 %1 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b w:val="0"/>
        <w:bCs w:val="0"/>
        <w:sz w:val="28"/>
        <w:szCs w:val="28"/>
      </w:rPr>
    </w:lvl>
    <w:lvl w:ilvl="1">
      <w:start w:val="1"/>
      <w:numFmt w:val="decimal"/>
      <w:lvlText w:val=" %1.%2 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  <w:b w:val="0"/>
        <w:bCs w:val="0"/>
        <w:sz w:val="28"/>
        <w:szCs w:val="28"/>
      </w:rPr>
    </w:lvl>
    <w:lvl w:ilvl="2">
      <w:start w:val="1"/>
      <w:numFmt w:val="decimal"/>
      <w:lvlText w:val=" %1.%2.%3 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  <w:b w:val="0"/>
        <w:bCs w:val="0"/>
        <w:sz w:val="28"/>
        <w:szCs w:val="28"/>
      </w:rPr>
    </w:lvl>
    <w:lvl w:ilvl="3">
      <w:start w:val="1"/>
      <w:numFmt w:val="decimal"/>
      <w:lvlText w:val=" %1.%2.%3.%4 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  <w:b w:val="0"/>
        <w:bCs w:val="0"/>
        <w:sz w:val="28"/>
        <w:szCs w:val="28"/>
      </w:rPr>
    </w:lvl>
    <w:lvl w:ilvl="4">
      <w:start w:val="1"/>
      <w:numFmt w:val="decimal"/>
      <w:lvlText w:val=" %1.%2.%3.%4.%5 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  <w:b w:val="0"/>
        <w:bCs w:val="0"/>
        <w:sz w:val="28"/>
        <w:szCs w:val="28"/>
      </w:rPr>
    </w:lvl>
    <w:lvl w:ilvl="5">
      <w:start w:val="1"/>
      <w:numFmt w:val="decimal"/>
      <w:lvlText w:val=" %1.%2.%3.%4.%5.%6 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  <w:b w:val="0"/>
        <w:bCs w:val="0"/>
        <w:sz w:val="28"/>
        <w:szCs w:val="28"/>
      </w:rPr>
    </w:lvl>
    <w:lvl w:ilvl="6">
      <w:start w:val="1"/>
      <w:numFmt w:val="decimal"/>
      <w:lvlText w:val=" %1.%2.%3.%4.%5.%6.%7 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  <w:b w:val="0"/>
        <w:bCs w:val="0"/>
        <w:sz w:val="28"/>
        <w:szCs w:val="28"/>
      </w:rPr>
    </w:lvl>
    <w:lvl w:ilvl="7">
      <w:start w:val="1"/>
      <w:numFmt w:val="decimal"/>
      <w:lvlText w:val=" %1.%2.%3.%4.%5.%6.%7.%8 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  <w:b w:val="0"/>
        <w:bCs w:val="0"/>
        <w:sz w:val="28"/>
        <w:szCs w:val="28"/>
      </w:rPr>
    </w:lvl>
    <w:lvl w:ilvl="8">
      <w:start w:val="1"/>
      <w:numFmt w:val="decimal"/>
      <w:lvlText w:val=" %1.%2.%3.%4.%5.%6.%7.%8.%9 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  <w:b w:val="0"/>
        <w:bCs w:val="0"/>
        <w:sz w:val="28"/>
        <w:szCs w:val="28"/>
      </w:rPr>
    </w:lvl>
  </w:abstractNum>
  <w:abstractNum w:abstractNumId="1">
    <w:nsid w:val="010F5771"/>
    <w:multiLevelType w:val="hybridMultilevel"/>
    <w:tmpl w:val="15444892"/>
    <w:lvl w:ilvl="0" w:tplc="60643B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B562416">
      <w:numFmt w:val="none"/>
      <w:lvlText w:val=""/>
      <w:lvlJc w:val="left"/>
      <w:pPr>
        <w:tabs>
          <w:tab w:val="num" w:pos="360"/>
        </w:tabs>
      </w:pPr>
    </w:lvl>
    <w:lvl w:ilvl="2" w:tplc="E13076BA">
      <w:numFmt w:val="none"/>
      <w:lvlText w:val=""/>
      <w:lvlJc w:val="left"/>
      <w:pPr>
        <w:tabs>
          <w:tab w:val="num" w:pos="360"/>
        </w:tabs>
      </w:pPr>
    </w:lvl>
    <w:lvl w:ilvl="3" w:tplc="40289E9A">
      <w:numFmt w:val="none"/>
      <w:lvlText w:val=""/>
      <w:lvlJc w:val="left"/>
      <w:pPr>
        <w:tabs>
          <w:tab w:val="num" w:pos="360"/>
        </w:tabs>
      </w:pPr>
    </w:lvl>
    <w:lvl w:ilvl="4" w:tplc="0A28E334">
      <w:numFmt w:val="none"/>
      <w:lvlText w:val=""/>
      <w:lvlJc w:val="left"/>
      <w:pPr>
        <w:tabs>
          <w:tab w:val="num" w:pos="360"/>
        </w:tabs>
      </w:pPr>
    </w:lvl>
    <w:lvl w:ilvl="5" w:tplc="E73A3A6E">
      <w:numFmt w:val="none"/>
      <w:lvlText w:val=""/>
      <w:lvlJc w:val="left"/>
      <w:pPr>
        <w:tabs>
          <w:tab w:val="num" w:pos="360"/>
        </w:tabs>
      </w:pPr>
    </w:lvl>
    <w:lvl w:ilvl="6" w:tplc="1458C8BA">
      <w:numFmt w:val="none"/>
      <w:lvlText w:val=""/>
      <w:lvlJc w:val="left"/>
      <w:pPr>
        <w:tabs>
          <w:tab w:val="num" w:pos="360"/>
        </w:tabs>
      </w:pPr>
    </w:lvl>
    <w:lvl w:ilvl="7" w:tplc="11B25FB4">
      <w:numFmt w:val="none"/>
      <w:lvlText w:val=""/>
      <w:lvlJc w:val="left"/>
      <w:pPr>
        <w:tabs>
          <w:tab w:val="num" w:pos="360"/>
        </w:tabs>
      </w:pPr>
    </w:lvl>
    <w:lvl w:ilvl="8" w:tplc="FE0CB42C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8252E7F"/>
    <w:multiLevelType w:val="hybridMultilevel"/>
    <w:tmpl w:val="7E10C4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26D0BC2"/>
    <w:multiLevelType w:val="hybridMultilevel"/>
    <w:tmpl w:val="79006FA0"/>
    <w:lvl w:ilvl="0" w:tplc="0130C97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Lucida Sans Unicode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4B27FF"/>
    <w:multiLevelType w:val="hybridMultilevel"/>
    <w:tmpl w:val="B5120A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780D00"/>
    <w:multiLevelType w:val="hybridMultilevel"/>
    <w:tmpl w:val="B142E8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BAF05DD"/>
    <w:multiLevelType w:val="hybridMultilevel"/>
    <w:tmpl w:val="5BD8F7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ED14D02"/>
    <w:multiLevelType w:val="hybridMultilevel"/>
    <w:tmpl w:val="1AE8876E"/>
    <w:lvl w:ilvl="0" w:tplc="1406832E">
      <w:start w:val="1"/>
      <w:numFmt w:val="decimal"/>
      <w:lvlText w:val="%1."/>
      <w:lvlJc w:val="left"/>
      <w:pPr>
        <w:ind w:left="1687" w:hanging="11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82C2526"/>
    <w:multiLevelType w:val="hybridMultilevel"/>
    <w:tmpl w:val="9C90D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9A47D90"/>
    <w:multiLevelType w:val="hybridMultilevel"/>
    <w:tmpl w:val="0B8E9D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B1141A0"/>
    <w:multiLevelType w:val="hybridMultilevel"/>
    <w:tmpl w:val="76C02D66"/>
    <w:lvl w:ilvl="0" w:tplc="4AAE6C26">
      <w:start w:val="1"/>
      <w:numFmt w:val="decimal"/>
      <w:lvlText w:val="%1."/>
      <w:lvlJc w:val="left"/>
      <w:pPr>
        <w:ind w:left="112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9"/>
  </w:num>
  <w:num w:numId="5">
    <w:abstractNumId w:val="1"/>
  </w:num>
  <w:num w:numId="6">
    <w:abstractNumId w:val="4"/>
  </w:num>
  <w:num w:numId="7">
    <w:abstractNumId w:val="2"/>
  </w:num>
  <w:num w:numId="8">
    <w:abstractNumId w:val="3"/>
  </w:num>
  <w:num w:numId="9">
    <w:abstractNumId w:val="7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9"/>
  <w:defaultTabStop w:val="708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0AE"/>
    <w:rsid w:val="003400AE"/>
    <w:rsid w:val="003C0545"/>
    <w:rsid w:val="005B0E28"/>
    <w:rsid w:val="00623741"/>
    <w:rsid w:val="00AF5054"/>
    <w:rsid w:val="00D4346C"/>
    <w:rsid w:val="00F15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5B0E28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2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5B0E28"/>
    <w:rPr>
      <w:rFonts w:ascii="Times New Roman" w:eastAsia="Times New Roman" w:hAnsi="Times New Roman" w:cs="Times New Roman"/>
      <w:sz w:val="32"/>
      <w:szCs w:val="20"/>
      <w:lang w:val="x-none" w:eastAsia="ru-RU"/>
    </w:rPr>
  </w:style>
  <w:style w:type="numbering" w:customStyle="1" w:styleId="1">
    <w:name w:val="Нет списка1"/>
    <w:next w:val="a2"/>
    <w:uiPriority w:val="99"/>
    <w:semiHidden/>
    <w:unhideWhenUsed/>
    <w:rsid w:val="005B0E28"/>
  </w:style>
  <w:style w:type="character" w:customStyle="1" w:styleId="Absatz-Standardschriftart">
    <w:name w:val="Absatz-Standardschriftart"/>
    <w:rsid w:val="005B0E28"/>
  </w:style>
  <w:style w:type="character" w:customStyle="1" w:styleId="WW-Absatz-Standardschriftart">
    <w:name w:val="WW-Absatz-Standardschriftart"/>
    <w:rsid w:val="005B0E28"/>
  </w:style>
  <w:style w:type="character" w:customStyle="1" w:styleId="WW8Num1z0">
    <w:name w:val="WW8Num1z0"/>
    <w:rsid w:val="005B0E28"/>
    <w:rPr>
      <w:rFonts w:ascii="Times New Roman" w:hAnsi="Times New Roman"/>
      <w:b w:val="0"/>
      <w:bCs w:val="0"/>
      <w:sz w:val="28"/>
      <w:szCs w:val="28"/>
    </w:rPr>
  </w:style>
  <w:style w:type="character" w:customStyle="1" w:styleId="10">
    <w:name w:val="Основной шрифт абзаца1"/>
    <w:rsid w:val="005B0E28"/>
  </w:style>
  <w:style w:type="character" w:styleId="a3">
    <w:name w:val="page number"/>
    <w:basedOn w:val="10"/>
    <w:rsid w:val="005B0E28"/>
  </w:style>
  <w:style w:type="character" w:customStyle="1" w:styleId="a4">
    <w:name w:val="Символ нумерации"/>
    <w:rsid w:val="005B0E28"/>
  </w:style>
  <w:style w:type="paragraph" w:styleId="a5">
    <w:name w:val="Body Text"/>
    <w:basedOn w:val="a"/>
    <w:link w:val="a6"/>
    <w:rsid w:val="005B0E28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val="x-none" w:eastAsia="ar-SA"/>
    </w:rPr>
  </w:style>
  <w:style w:type="character" w:customStyle="1" w:styleId="a6">
    <w:name w:val="Основной текст Знак"/>
    <w:basedOn w:val="a0"/>
    <w:link w:val="a5"/>
    <w:rsid w:val="005B0E28"/>
    <w:rPr>
      <w:rFonts w:ascii="Arial" w:eastAsia="Lucida Sans Unicode" w:hAnsi="Arial" w:cs="Times New Roman"/>
      <w:kern w:val="1"/>
      <w:sz w:val="20"/>
      <w:szCs w:val="24"/>
      <w:lang w:val="x-none" w:eastAsia="ar-SA"/>
    </w:rPr>
  </w:style>
  <w:style w:type="character" w:customStyle="1" w:styleId="a7">
    <w:name w:val="Текст выноски Знак"/>
    <w:link w:val="a8"/>
    <w:rsid w:val="005B0E28"/>
    <w:rPr>
      <w:rFonts w:ascii="Tahoma" w:eastAsia="Lucida Sans Unicode" w:hAnsi="Tahoma" w:cs="Tahoma"/>
      <w:kern w:val="1"/>
      <w:sz w:val="16"/>
      <w:szCs w:val="16"/>
      <w:lang w:eastAsia="ar-SA"/>
    </w:rPr>
  </w:style>
  <w:style w:type="paragraph" w:styleId="a8">
    <w:name w:val="Balloon Text"/>
    <w:basedOn w:val="a"/>
    <w:link w:val="a7"/>
    <w:rsid w:val="005B0E28"/>
    <w:pPr>
      <w:widowControl w:val="0"/>
      <w:suppressAutoHyphens/>
      <w:spacing w:after="0" w:line="240" w:lineRule="auto"/>
    </w:pPr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customStyle="1" w:styleId="11">
    <w:name w:val="Текст выноски Знак1"/>
    <w:basedOn w:val="a0"/>
    <w:uiPriority w:val="99"/>
    <w:semiHidden/>
    <w:rsid w:val="005B0E2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rsid w:val="005B0E28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val="x-none" w:eastAsia="ar-SA"/>
    </w:rPr>
  </w:style>
  <w:style w:type="character" w:customStyle="1" w:styleId="aa">
    <w:name w:val="Верхний колонтитул Знак"/>
    <w:basedOn w:val="a0"/>
    <w:link w:val="a9"/>
    <w:rsid w:val="005B0E28"/>
    <w:rPr>
      <w:rFonts w:ascii="Arial" w:eastAsia="Lucida Sans Unicode" w:hAnsi="Arial" w:cs="Times New Roman"/>
      <w:kern w:val="1"/>
      <w:sz w:val="20"/>
      <w:szCs w:val="24"/>
      <w:lang w:val="x-none" w:eastAsia="ar-SA"/>
    </w:rPr>
  </w:style>
  <w:style w:type="paragraph" w:customStyle="1" w:styleId="ConsPlusTitle">
    <w:name w:val="ConsPlusTitle"/>
    <w:rsid w:val="005B0E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Нижний колонтитул Знак"/>
    <w:link w:val="ac"/>
    <w:rsid w:val="005B0E28"/>
    <w:rPr>
      <w:rFonts w:ascii="Arial" w:eastAsia="Lucida Sans Unicode" w:hAnsi="Arial" w:cs="Times New Roman"/>
      <w:kern w:val="1"/>
      <w:sz w:val="20"/>
      <w:szCs w:val="24"/>
      <w:lang w:eastAsia="ar-SA"/>
    </w:rPr>
  </w:style>
  <w:style w:type="paragraph" w:styleId="ac">
    <w:name w:val="footer"/>
    <w:basedOn w:val="a"/>
    <w:link w:val="ab"/>
    <w:rsid w:val="005B0E28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customStyle="1" w:styleId="12">
    <w:name w:val="Нижний колонтитул Знак1"/>
    <w:basedOn w:val="a0"/>
    <w:uiPriority w:val="99"/>
    <w:semiHidden/>
    <w:rsid w:val="005B0E28"/>
  </w:style>
  <w:style w:type="paragraph" w:customStyle="1" w:styleId="ConsPlusNormal">
    <w:name w:val="ConsPlusNormal"/>
    <w:rsid w:val="005B0E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5">
    <w:name w:val="heading 5"/>
    <w:basedOn w:val="a"/>
    <w:next w:val="a"/>
    <w:link w:val="50"/>
    <w:qFormat/>
    <w:rsid w:val="005B0E28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2"/>
      <w:szCs w:val="20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5B0E28"/>
    <w:rPr>
      <w:rFonts w:ascii="Times New Roman" w:eastAsia="Times New Roman" w:hAnsi="Times New Roman" w:cs="Times New Roman"/>
      <w:sz w:val="32"/>
      <w:szCs w:val="20"/>
      <w:lang w:val="x-none" w:eastAsia="ru-RU"/>
    </w:rPr>
  </w:style>
  <w:style w:type="numbering" w:customStyle="1" w:styleId="1">
    <w:name w:val="Нет списка1"/>
    <w:next w:val="a2"/>
    <w:uiPriority w:val="99"/>
    <w:semiHidden/>
    <w:unhideWhenUsed/>
    <w:rsid w:val="005B0E28"/>
  </w:style>
  <w:style w:type="character" w:customStyle="1" w:styleId="Absatz-Standardschriftart">
    <w:name w:val="Absatz-Standardschriftart"/>
    <w:rsid w:val="005B0E28"/>
  </w:style>
  <w:style w:type="character" w:customStyle="1" w:styleId="WW-Absatz-Standardschriftart">
    <w:name w:val="WW-Absatz-Standardschriftart"/>
    <w:rsid w:val="005B0E28"/>
  </w:style>
  <w:style w:type="character" w:customStyle="1" w:styleId="WW8Num1z0">
    <w:name w:val="WW8Num1z0"/>
    <w:rsid w:val="005B0E28"/>
    <w:rPr>
      <w:rFonts w:ascii="Times New Roman" w:hAnsi="Times New Roman"/>
      <w:b w:val="0"/>
      <w:bCs w:val="0"/>
      <w:sz w:val="28"/>
      <w:szCs w:val="28"/>
    </w:rPr>
  </w:style>
  <w:style w:type="character" w:customStyle="1" w:styleId="10">
    <w:name w:val="Основной шрифт абзаца1"/>
    <w:rsid w:val="005B0E28"/>
  </w:style>
  <w:style w:type="character" w:styleId="a3">
    <w:name w:val="page number"/>
    <w:basedOn w:val="10"/>
    <w:rsid w:val="005B0E28"/>
  </w:style>
  <w:style w:type="character" w:customStyle="1" w:styleId="a4">
    <w:name w:val="Символ нумерации"/>
    <w:rsid w:val="005B0E28"/>
  </w:style>
  <w:style w:type="paragraph" w:styleId="a5">
    <w:name w:val="Body Text"/>
    <w:basedOn w:val="a"/>
    <w:link w:val="a6"/>
    <w:rsid w:val="005B0E28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val="x-none" w:eastAsia="ar-SA"/>
    </w:rPr>
  </w:style>
  <w:style w:type="character" w:customStyle="1" w:styleId="a6">
    <w:name w:val="Основной текст Знак"/>
    <w:basedOn w:val="a0"/>
    <w:link w:val="a5"/>
    <w:rsid w:val="005B0E28"/>
    <w:rPr>
      <w:rFonts w:ascii="Arial" w:eastAsia="Lucida Sans Unicode" w:hAnsi="Arial" w:cs="Times New Roman"/>
      <w:kern w:val="1"/>
      <w:sz w:val="20"/>
      <w:szCs w:val="24"/>
      <w:lang w:val="x-none" w:eastAsia="ar-SA"/>
    </w:rPr>
  </w:style>
  <w:style w:type="character" w:customStyle="1" w:styleId="a7">
    <w:name w:val="Текст выноски Знак"/>
    <w:link w:val="a8"/>
    <w:rsid w:val="005B0E28"/>
    <w:rPr>
      <w:rFonts w:ascii="Tahoma" w:eastAsia="Lucida Sans Unicode" w:hAnsi="Tahoma" w:cs="Tahoma"/>
      <w:kern w:val="1"/>
      <w:sz w:val="16"/>
      <w:szCs w:val="16"/>
      <w:lang w:eastAsia="ar-SA"/>
    </w:rPr>
  </w:style>
  <w:style w:type="paragraph" w:styleId="a8">
    <w:name w:val="Balloon Text"/>
    <w:basedOn w:val="a"/>
    <w:link w:val="a7"/>
    <w:rsid w:val="005B0E28"/>
    <w:pPr>
      <w:widowControl w:val="0"/>
      <w:suppressAutoHyphens/>
      <w:spacing w:after="0" w:line="240" w:lineRule="auto"/>
    </w:pPr>
    <w:rPr>
      <w:rFonts w:ascii="Tahoma" w:eastAsia="Lucida Sans Unicode" w:hAnsi="Tahoma" w:cs="Tahoma"/>
      <w:kern w:val="1"/>
      <w:sz w:val="16"/>
      <w:szCs w:val="16"/>
      <w:lang w:eastAsia="ar-SA"/>
    </w:rPr>
  </w:style>
  <w:style w:type="character" w:customStyle="1" w:styleId="11">
    <w:name w:val="Текст выноски Знак1"/>
    <w:basedOn w:val="a0"/>
    <w:uiPriority w:val="99"/>
    <w:semiHidden/>
    <w:rsid w:val="005B0E28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rsid w:val="005B0E28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val="x-none" w:eastAsia="ar-SA"/>
    </w:rPr>
  </w:style>
  <w:style w:type="character" w:customStyle="1" w:styleId="aa">
    <w:name w:val="Верхний колонтитул Знак"/>
    <w:basedOn w:val="a0"/>
    <w:link w:val="a9"/>
    <w:rsid w:val="005B0E28"/>
    <w:rPr>
      <w:rFonts w:ascii="Arial" w:eastAsia="Lucida Sans Unicode" w:hAnsi="Arial" w:cs="Times New Roman"/>
      <w:kern w:val="1"/>
      <w:sz w:val="20"/>
      <w:szCs w:val="24"/>
      <w:lang w:val="x-none" w:eastAsia="ar-SA"/>
    </w:rPr>
  </w:style>
  <w:style w:type="paragraph" w:customStyle="1" w:styleId="ConsPlusTitle">
    <w:name w:val="ConsPlusTitle"/>
    <w:rsid w:val="005B0E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Нижний колонтитул Знак"/>
    <w:link w:val="ac"/>
    <w:rsid w:val="005B0E28"/>
    <w:rPr>
      <w:rFonts w:ascii="Arial" w:eastAsia="Lucida Sans Unicode" w:hAnsi="Arial" w:cs="Times New Roman"/>
      <w:kern w:val="1"/>
      <w:sz w:val="20"/>
      <w:szCs w:val="24"/>
      <w:lang w:eastAsia="ar-SA"/>
    </w:rPr>
  </w:style>
  <w:style w:type="paragraph" w:styleId="ac">
    <w:name w:val="footer"/>
    <w:basedOn w:val="a"/>
    <w:link w:val="ab"/>
    <w:rsid w:val="005B0E28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Arial" w:eastAsia="Lucida Sans Unicode" w:hAnsi="Arial" w:cs="Times New Roman"/>
      <w:kern w:val="1"/>
      <w:sz w:val="20"/>
      <w:szCs w:val="24"/>
      <w:lang w:eastAsia="ar-SA"/>
    </w:rPr>
  </w:style>
  <w:style w:type="character" w:customStyle="1" w:styleId="12">
    <w:name w:val="Нижний колонтитул Знак1"/>
    <w:basedOn w:val="a0"/>
    <w:uiPriority w:val="99"/>
    <w:semiHidden/>
    <w:rsid w:val="005B0E28"/>
  </w:style>
  <w:style w:type="paragraph" w:customStyle="1" w:styleId="ConsPlusNormal">
    <w:name w:val="ConsPlusNormal"/>
    <w:rsid w:val="005B0E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6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42</Pages>
  <Words>4785</Words>
  <Characters>27275</Characters>
  <Application>Microsoft Office Word</Application>
  <DocSecurity>0</DocSecurity>
  <Lines>227</Lines>
  <Paragraphs>63</Paragraphs>
  <ScaleCrop>false</ScaleCrop>
  <Company>ITC</Company>
  <LinksUpToDate>false</LinksUpToDate>
  <CharactersWithSpaces>31997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DrobininSV</dc:creator>
  <cp:keywords/>
  <dc:description/>
  <cp:lastModifiedBy>DrobininSV</cp:lastModifiedBy>
  <cp:revision>4</cp:revision>
  <dcterms:created xsi:type="dcterms:W3CDTF">2011-08-10T08:04:00Z</dcterms:created>
  <dcterms:modified xsi:type="dcterms:W3CDTF">2011-08-10T08:12:00Z</dcterms:modified>
</cp:coreProperties>
</file>